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8BF71" w14:textId="5DA86B87" w:rsidR="00FA63D8" w:rsidRPr="00457E0B" w:rsidRDefault="00FA63D8" w:rsidP="00FA63D8">
      <w:pPr>
        <w:pStyle w:val="Header"/>
        <w:tabs>
          <w:tab w:val="right" w:pos="9639"/>
        </w:tabs>
        <w:rPr>
          <w:bCs/>
          <w:i/>
          <w:noProof w:val="0"/>
          <w:sz w:val="24"/>
          <w:szCs w:val="24"/>
          <w:lang w:val="en-US"/>
        </w:rPr>
      </w:pPr>
      <w:r w:rsidRPr="00457E0B">
        <w:rPr>
          <w:bCs/>
          <w:noProof w:val="0"/>
          <w:sz w:val="24"/>
          <w:szCs w:val="24"/>
          <w:lang w:val="en-US"/>
        </w:rPr>
        <w:t>3GPP T</w:t>
      </w:r>
      <w:bookmarkStart w:id="0" w:name="_Ref452454252"/>
      <w:bookmarkEnd w:id="0"/>
      <w:r w:rsidRPr="00457E0B">
        <w:rPr>
          <w:bCs/>
          <w:noProof w:val="0"/>
          <w:sz w:val="24"/>
          <w:szCs w:val="24"/>
          <w:lang w:val="en-US"/>
        </w:rPr>
        <w:t xml:space="preserve">SG-RAN </w:t>
      </w:r>
      <w:r w:rsidRPr="00457E0B">
        <w:rPr>
          <w:noProof w:val="0"/>
          <w:sz w:val="24"/>
          <w:szCs w:val="24"/>
          <w:lang w:val="en-US"/>
        </w:rPr>
        <w:t xml:space="preserve">WG2 </w:t>
      </w:r>
      <w:r w:rsidR="00BA3DCF" w:rsidRPr="00457E0B">
        <w:rPr>
          <w:noProof w:val="0"/>
          <w:sz w:val="24"/>
          <w:szCs w:val="24"/>
          <w:lang w:val="en-US"/>
        </w:rPr>
        <w:t>#98</w:t>
      </w:r>
      <w:r w:rsidRPr="00457E0B">
        <w:rPr>
          <w:bCs/>
          <w:noProof w:val="0"/>
          <w:sz w:val="24"/>
          <w:szCs w:val="24"/>
          <w:lang w:val="en-US"/>
        </w:rPr>
        <w:tab/>
      </w:r>
      <w:r w:rsidR="00383F7B" w:rsidRPr="00457E0B">
        <w:rPr>
          <w:bCs/>
          <w:noProof w:val="0"/>
          <w:sz w:val="24"/>
          <w:szCs w:val="24"/>
          <w:lang w:val="en-US"/>
        </w:rPr>
        <w:t>R2-</w:t>
      </w:r>
      <w:r w:rsidR="00A909D7" w:rsidRPr="00457E0B">
        <w:rPr>
          <w:bCs/>
          <w:noProof w:val="0"/>
          <w:sz w:val="24"/>
          <w:szCs w:val="24"/>
          <w:lang w:val="en-US"/>
        </w:rPr>
        <w:t>170</w:t>
      </w:r>
      <w:r w:rsidR="00CE3D05">
        <w:rPr>
          <w:bCs/>
          <w:noProof w:val="0"/>
          <w:sz w:val="24"/>
          <w:szCs w:val="24"/>
          <w:lang w:val="en-US"/>
        </w:rPr>
        <w:t>4378</w:t>
      </w:r>
      <w:bookmarkStart w:id="1" w:name="_GoBack"/>
      <w:bookmarkEnd w:id="1"/>
    </w:p>
    <w:p w14:paraId="5C6504A0" w14:textId="77777777" w:rsidR="00FA63D8" w:rsidRPr="00457E0B" w:rsidRDefault="00BA3DCF" w:rsidP="00FA63D8">
      <w:pPr>
        <w:pStyle w:val="Header"/>
        <w:tabs>
          <w:tab w:val="right" w:pos="9639"/>
        </w:tabs>
        <w:rPr>
          <w:bCs/>
          <w:noProof w:val="0"/>
          <w:sz w:val="24"/>
          <w:szCs w:val="24"/>
          <w:lang w:val="en-US"/>
        </w:rPr>
      </w:pPr>
      <w:r w:rsidRPr="00457E0B">
        <w:rPr>
          <w:rFonts w:eastAsia="SimSun"/>
          <w:noProof w:val="0"/>
          <w:sz w:val="24"/>
          <w:szCs w:val="24"/>
          <w:lang w:val="en-US" w:eastAsia="zh-CN"/>
        </w:rPr>
        <w:t>Hangzhou</w:t>
      </w:r>
      <w:r w:rsidR="007B7874" w:rsidRPr="00457E0B">
        <w:rPr>
          <w:rFonts w:eastAsia="SimSun"/>
          <w:noProof w:val="0"/>
          <w:sz w:val="24"/>
          <w:szCs w:val="24"/>
          <w:lang w:val="en-US" w:eastAsia="zh-CN"/>
        </w:rPr>
        <w:t xml:space="preserve">, </w:t>
      </w:r>
      <w:r w:rsidRPr="00457E0B">
        <w:rPr>
          <w:rFonts w:eastAsia="SimSun"/>
          <w:noProof w:val="0"/>
          <w:sz w:val="24"/>
          <w:szCs w:val="24"/>
          <w:lang w:val="en-US" w:eastAsia="zh-CN"/>
        </w:rPr>
        <w:t>China</w:t>
      </w:r>
      <w:r w:rsidR="007B7874" w:rsidRPr="00457E0B">
        <w:rPr>
          <w:rFonts w:eastAsia="SimSun"/>
          <w:noProof w:val="0"/>
          <w:sz w:val="24"/>
          <w:szCs w:val="24"/>
          <w:lang w:val="en-US" w:eastAsia="zh-CN"/>
        </w:rPr>
        <w:t xml:space="preserve">, </w:t>
      </w:r>
      <w:r w:rsidRPr="00457E0B">
        <w:rPr>
          <w:rFonts w:eastAsia="SimSun"/>
          <w:noProof w:val="0"/>
          <w:sz w:val="24"/>
          <w:szCs w:val="24"/>
          <w:lang w:val="en-US" w:eastAsia="zh-CN"/>
        </w:rPr>
        <w:t>14</w:t>
      </w:r>
      <w:r w:rsidR="00CB6F04" w:rsidRPr="00457E0B">
        <w:rPr>
          <w:rFonts w:eastAsia="SimSun"/>
          <w:noProof w:val="0"/>
          <w:sz w:val="24"/>
          <w:szCs w:val="24"/>
          <w:lang w:val="en-US" w:eastAsia="zh-CN"/>
        </w:rPr>
        <w:t xml:space="preserve"> </w:t>
      </w:r>
      <w:r w:rsidRPr="00457E0B">
        <w:rPr>
          <w:rFonts w:eastAsia="SimSun"/>
          <w:noProof w:val="0"/>
          <w:sz w:val="24"/>
          <w:szCs w:val="24"/>
          <w:lang w:val="en-US" w:eastAsia="zh-CN"/>
        </w:rPr>
        <w:t>–</w:t>
      </w:r>
      <w:r w:rsidR="00FA63D8" w:rsidRPr="00457E0B">
        <w:rPr>
          <w:rFonts w:eastAsia="SimSun"/>
          <w:noProof w:val="0"/>
          <w:sz w:val="24"/>
          <w:szCs w:val="24"/>
          <w:lang w:val="en-US" w:eastAsia="zh-CN"/>
        </w:rPr>
        <w:t xml:space="preserve"> </w:t>
      </w:r>
      <w:r w:rsidRPr="00457E0B">
        <w:rPr>
          <w:rFonts w:eastAsia="SimSun"/>
          <w:noProof w:val="0"/>
          <w:sz w:val="24"/>
          <w:szCs w:val="24"/>
          <w:lang w:val="en-US" w:eastAsia="zh-CN"/>
        </w:rPr>
        <w:t>19</w:t>
      </w:r>
      <w:r w:rsidRPr="00457E0B">
        <w:rPr>
          <w:rFonts w:eastAsia="SimSun"/>
          <w:noProof w:val="0"/>
          <w:sz w:val="24"/>
          <w:szCs w:val="24"/>
          <w:vertAlign w:val="superscript"/>
          <w:lang w:val="en-US" w:eastAsia="zh-CN"/>
        </w:rPr>
        <w:t>th</w:t>
      </w:r>
      <w:r w:rsidRPr="00457E0B">
        <w:rPr>
          <w:rFonts w:eastAsia="SimSun"/>
          <w:noProof w:val="0"/>
          <w:sz w:val="24"/>
          <w:szCs w:val="24"/>
          <w:lang w:val="en-US" w:eastAsia="zh-CN"/>
        </w:rPr>
        <w:t xml:space="preserve"> May</w:t>
      </w:r>
      <w:r w:rsidR="003031A2" w:rsidRPr="00457E0B">
        <w:rPr>
          <w:rFonts w:eastAsia="SimSun"/>
          <w:noProof w:val="0"/>
          <w:sz w:val="24"/>
          <w:szCs w:val="24"/>
          <w:lang w:val="en-US" w:eastAsia="zh-CN"/>
        </w:rPr>
        <w:t xml:space="preserve"> </w:t>
      </w:r>
      <w:r w:rsidR="00FA63D8" w:rsidRPr="00457E0B">
        <w:rPr>
          <w:rFonts w:eastAsia="SimSun"/>
          <w:noProof w:val="0"/>
          <w:sz w:val="24"/>
          <w:szCs w:val="24"/>
          <w:lang w:val="en-US" w:eastAsia="zh-CN"/>
        </w:rPr>
        <w:t>2017</w:t>
      </w:r>
    </w:p>
    <w:p w14:paraId="2A6F5F45" w14:textId="77777777" w:rsidR="00FA63D8" w:rsidRPr="00457E0B" w:rsidRDefault="00FA63D8" w:rsidP="00FA63D8">
      <w:pPr>
        <w:pStyle w:val="CRCoverPage"/>
        <w:tabs>
          <w:tab w:val="left" w:pos="1985"/>
        </w:tabs>
        <w:rPr>
          <w:rFonts w:cs="Arial"/>
          <w:b/>
          <w:bCs/>
          <w:sz w:val="24"/>
          <w:lang w:val="en-US"/>
        </w:rPr>
      </w:pPr>
    </w:p>
    <w:p w14:paraId="0DA6982F" w14:textId="77777777" w:rsidR="00FA63D8" w:rsidRPr="00457E0B" w:rsidRDefault="00FA63D8" w:rsidP="00FA63D8">
      <w:pPr>
        <w:pStyle w:val="CRCoverPage"/>
        <w:tabs>
          <w:tab w:val="left" w:pos="1985"/>
        </w:tabs>
        <w:rPr>
          <w:rFonts w:cs="Arial"/>
          <w:b/>
          <w:bCs/>
          <w:sz w:val="24"/>
          <w:lang w:val="en-US" w:eastAsia="ja-JP"/>
        </w:rPr>
      </w:pPr>
      <w:r w:rsidRPr="00457E0B">
        <w:rPr>
          <w:rFonts w:cs="Arial"/>
          <w:b/>
          <w:bCs/>
          <w:sz w:val="24"/>
          <w:lang w:val="en-US"/>
        </w:rPr>
        <w:t>Agenda item:</w:t>
      </w:r>
      <w:r w:rsidRPr="00457E0B">
        <w:rPr>
          <w:rFonts w:cs="Arial"/>
          <w:b/>
          <w:bCs/>
          <w:sz w:val="24"/>
          <w:lang w:val="en-US"/>
        </w:rPr>
        <w:tab/>
      </w:r>
      <w:r w:rsidR="00383F7B" w:rsidRPr="00457E0B">
        <w:rPr>
          <w:rFonts w:cs="Arial"/>
          <w:b/>
          <w:bCs/>
          <w:sz w:val="24"/>
          <w:lang w:val="en-US"/>
        </w:rPr>
        <w:t>10.4.1.1</w:t>
      </w:r>
    </w:p>
    <w:p w14:paraId="4B290CCE" w14:textId="77777777" w:rsidR="00FA63D8" w:rsidRPr="00457E0B" w:rsidRDefault="00FA63D8" w:rsidP="00FA63D8">
      <w:pPr>
        <w:tabs>
          <w:tab w:val="left" w:pos="1985"/>
        </w:tabs>
        <w:ind w:left="1985" w:hanging="1985"/>
        <w:rPr>
          <w:rFonts w:ascii="Arial" w:hAnsi="Arial" w:cs="Arial"/>
          <w:b/>
          <w:bCs/>
          <w:sz w:val="24"/>
          <w:lang w:val="en-US"/>
        </w:rPr>
      </w:pPr>
      <w:r w:rsidRPr="00457E0B">
        <w:rPr>
          <w:rFonts w:ascii="Arial" w:hAnsi="Arial" w:cs="Arial"/>
          <w:b/>
          <w:bCs/>
          <w:sz w:val="24"/>
          <w:lang w:val="en-US"/>
        </w:rPr>
        <w:t>Source:</w:t>
      </w:r>
      <w:r w:rsidRPr="00457E0B">
        <w:rPr>
          <w:rFonts w:ascii="Arial" w:hAnsi="Arial" w:cs="Arial"/>
          <w:b/>
          <w:bCs/>
          <w:sz w:val="24"/>
          <w:lang w:val="en-US"/>
        </w:rPr>
        <w:tab/>
      </w:r>
      <w:r w:rsidR="00A909D7" w:rsidRPr="00457E0B">
        <w:rPr>
          <w:rFonts w:ascii="Arial" w:hAnsi="Arial" w:cs="Arial"/>
          <w:b/>
          <w:bCs/>
          <w:sz w:val="24"/>
          <w:lang w:val="en-US"/>
        </w:rPr>
        <w:t xml:space="preserve">Ericsson </w:t>
      </w:r>
      <w:r w:rsidR="003031A2" w:rsidRPr="00457E0B">
        <w:rPr>
          <w:rFonts w:ascii="Arial" w:hAnsi="Arial" w:cs="Arial"/>
          <w:b/>
          <w:bCs/>
          <w:sz w:val="24"/>
          <w:lang w:val="en-US"/>
        </w:rPr>
        <w:t>(rapporteur)</w:t>
      </w:r>
    </w:p>
    <w:p w14:paraId="00DD0A7D" w14:textId="77777777" w:rsidR="00FA63D8" w:rsidRPr="00457E0B" w:rsidRDefault="00FA63D8" w:rsidP="00FA63D8">
      <w:pPr>
        <w:ind w:left="1985" w:hanging="1985"/>
        <w:rPr>
          <w:rFonts w:ascii="Arial" w:hAnsi="Arial" w:cs="Arial"/>
          <w:b/>
          <w:bCs/>
          <w:sz w:val="24"/>
          <w:lang w:val="en-US"/>
        </w:rPr>
      </w:pPr>
      <w:r w:rsidRPr="00457E0B">
        <w:rPr>
          <w:rFonts w:ascii="Arial" w:hAnsi="Arial" w:cs="Arial"/>
          <w:b/>
          <w:bCs/>
          <w:sz w:val="24"/>
          <w:lang w:val="en-US"/>
        </w:rPr>
        <w:t>Title:</w:t>
      </w:r>
      <w:r w:rsidRPr="00457E0B">
        <w:rPr>
          <w:rFonts w:ascii="Arial" w:hAnsi="Arial" w:cs="Arial"/>
          <w:b/>
          <w:bCs/>
          <w:sz w:val="24"/>
          <w:lang w:val="en-US"/>
        </w:rPr>
        <w:tab/>
      </w:r>
      <w:r w:rsidR="00FB542D" w:rsidRPr="00457E0B">
        <w:rPr>
          <w:rFonts w:ascii="Arial" w:hAnsi="Arial" w:cs="Arial"/>
          <w:b/>
          <w:bCs/>
          <w:sz w:val="24"/>
          <w:lang w:val="en-US"/>
        </w:rPr>
        <w:t xml:space="preserve">Report of email discussion </w:t>
      </w:r>
      <w:r w:rsidR="00A909D7" w:rsidRPr="00457E0B">
        <w:rPr>
          <w:rFonts w:ascii="Arial" w:hAnsi="Arial" w:cs="Arial"/>
          <w:b/>
          <w:bCs/>
          <w:sz w:val="24"/>
          <w:lang w:val="en-US"/>
        </w:rPr>
        <w:t>[97bis#16][NR] QoS parameters (Ericsson)</w:t>
      </w:r>
    </w:p>
    <w:p w14:paraId="3AE8141C" w14:textId="77777777" w:rsidR="00FA63D8" w:rsidRPr="00457E0B" w:rsidRDefault="00FA63D8" w:rsidP="00FA63D8">
      <w:pPr>
        <w:ind w:left="1985" w:hanging="1985"/>
        <w:rPr>
          <w:rFonts w:ascii="Arial" w:hAnsi="Arial" w:cs="Arial"/>
          <w:b/>
          <w:bCs/>
          <w:sz w:val="24"/>
          <w:lang w:val="en-US"/>
        </w:rPr>
      </w:pPr>
      <w:r w:rsidRPr="00457E0B">
        <w:rPr>
          <w:rFonts w:ascii="Arial" w:hAnsi="Arial" w:cs="Arial"/>
          <w:b/>
          <w:bCs/>
          <w:sz w:val="24"/>
          <w:lang w:val="en-US"/>
        </w:rPr>
        <w:t>WID/SID:</w:t>
      </w:r>
      <w:r w:rsidRPr="00457E0B">
        <w:rPr>
          <w:rFonts w:ascii="Arial" w:hAnsi="Arial" w:cs="Arial"/>
          <w:b/>
          <w:bCs/>
          <w:sz w:val="24"/>
          <w:lang w:val="en-US"/>
        </w:rPr>
        <w:tab/>
      </w:r>
      <w:r w:rsidR="00BA3DCF" w:rsidRPr="00457E0B">
        <w:rPr>
          <w:rFonts w:ascii="Arial" w:hAnsi="Arial" w:cs="Arial"/>
          <w:b/>
          <w:bCs/>
          <w:sz w:val="24"/>
          <w:lang w:val="en-US"/>
        </w:rPr>
        <w:t>NR_newRAT-Core</w:t>
      </w:r>
    </w:p>
    <w:p w14:paraId="74584093" w14:textId="77777777" w:rsidR="00FA63D8" w:rsidRPr="00457E0B" w:rsidRDefault="00FA63D8" w:rsidP="00FA63D8">
      <w:pPr>
        <w:tabs>
          <w:tab w:val="left" w:pos="1985"/>
        </w:tabs>
        <w:rPr>
          <w:rFonts w:ascii="Arial" w:hAnsi="Arial" w:cs="Arial"/>
          <w:b/>
          <w:bCs/>
          <w:sz w:val="24"/>
          <w:lang w:val="en-US"/>
        </w:rPr>
      </w:pPr>
      <w:r w:rsidRPr="00457E0B">
        <w:rPr>
          <w:rFonts w:ascii="Arial" w:hAnsi="Arial" w:cs="Arial"/>
          <w:b/>
          <w:bCs/>
          <w:sz w:val="24"/>
          <w:lang w:val="en-US"/>
        </w:rPr>
        <w:t>Document for:</w:t>
      </w:r>
      <w:r w:rsidRPr="00457E0B">
        <w:rPr>
          <w:rFonts w:ascii="Arial" w:hAnsi="Arial" w:cs="Arial"/>
          <w:b/>
          <w:bCs/>
          <w:sz w:val="24"/>
          <w:lang w:val="en-US"/>
        </w:rPr>
        <w:tab/>
        <w:t>Discussion</w:t>
      </w:r>
    </w:p>
    <w:p w14:paraId="78B23ADD" w14:textId="77777777" w:rsidR="00BB735E" w:rsidRPr="00457E0B" w:rsidRDefault="00BB735E" w:rsidP="00BB735E">
      <w:pPr>
        <w:keepNext/>
        <w:keepLines/>
        <w:pBdr>
          <w:top w:val="single" w:sz="12" w:space="3" w:color="auto"/>
        </w:pBdr>
        <w:spacing w:before="240"/>
        <w:ind w:left="1134" w:hanging="1134"/>
        <w:jc w:val="left"/>
        <w:outlineLvl w:val="0"/>
        <w:rPr>
          <w:rFonts w:ascii="Arial" w:eastAsia="Times New Roman" w:hAnsi="Arial"/>
          <w:sz w:val="36"/>
          <w:lang w:val="en-US"/>
        </w:rPr>
      </w:pPr>
      <w:r w:rsidRPr="00457E0B">
        <w:rPr>
          <w:rFonts w:ascii="Arial" w:eastAsia="Times New Roman" w:hAnsi="Arial"/>
          <w:sz w:val="36"/>
          <w:lang w:val="en-US"/>
        </w:rPr>
        <w:t>1</w:t>
      </w:r>
      <w:r w:rsidRPr="00457E0B">
        <w:rPr>
          <w:rFonts w:ascii="Arial" w:eastAsia="Times New Roman" w:hAnsi="Arial"/>
          <w:sz w:val="36"/>
          <w:lang w:val="en-US"/>
        </w:rPr>
        <w:tab/>
        <w:t>Introduction</w:t>
      </w:r>
    </w:p>
    <w:p w14:paraId="68892D0A" w14:textId="77777777" w:rsidR="004E4AD7" w:rsidRPr="00457E0B" w:rsidRDefault="00E559C2" w:rsidP="00F62651">
      <w:pPr>
        <w:rPr>
          <w:lang w:val="en-US" w:eastAsia="ko-KR"/>
        </w:rPr>
      </w:pPr>
      <w:r w:rsidRPr="00457E0B">
        <w:rPr>
          <w:lang w:val="en-US" w:eastAsia="ko-KR"/>
        </w:rPr>
        <w:t xml:space="preserve">This document collects the email discussion on the need for additional or clarified QoS parameters from a radio interface point of view </w:t>
      </w:r>
      <w:r w:rsidR="00D60982" w:rsidRPr="00457E0B">
        <w:rPr>
          <w:lang w:val="en-US" w:eastAsia="ko-KR"/>
        </w:rPr>
        <w:t>because of</w:t>
      </w:r>
      <w:r w:rsidRPr="00457E0B">
        <w:rPr>
          <w:lang w:val="en-US" w:eastAsia="ko-KR"/>
        </w:rPr>
        <w:t xml:space="preserve"> the SA2 LS in [1]</w:t>
      </w:r>
      <w:r w:rsidR="007B7874" w:rsidRPr="00457E0B">
        <w:rPr>
          <w:lang w:val="en-US" w:eastAsia="ko-KR"/>
        </w:rPr>
        <w:t xml:space="preserve">. </w:t>
      </w:r>
      <w:r w:rsidR="003031A2" w:rsidRPr="00457E0B">
        <w:rPr>
          <w:lang w:val="en-US" w:eastAsia="ko-KR"/>
        </w:rPr>
        <w:t xml:space="preserve">The scope of this email discussion as per the RAN2 outcome is </w:t>
      </w:r>
      <w:r w:rsidR="004E4AD7" w:rsidRPr="00457E0B">
        <w:rPr>
          <w:lang w:val="en-US" w:eastAsia="ko-KR"/>
        </w:rPr>
        <w:t>listed below.</w:t>
      </w:r>
    </w:p>
    <w:p w14:paraId="7191C31A" w14:textId="77777777" w:rsidR="00A909D7" w:rsidRPr="00457E0B" w:rsidRDefault="00A909D7" w:rsidP="00A909D7">
      <w:pPr>
        <w:pStyle w:val="Doc-title"/>
        <w:rPr>
          <w:noProof w:val="0"/>
          <w:lang w:val="en-US"/>
        </w:rPr>
      </w:pPr>
      <w:r w:rsidRPr="00457E0B">
        <w:rPr>
          <w:noProof w:val="0"/>
          <w:lang w:val="en-US"/>
        </w:rPr>
        <w:t>[97bis#16][NR] QoS parameters (Ericsson)</w:t>
      </w:r>
    </w:p>
    <w:p w14:paraId="7FF6C0EA" w14:textId="77777777" w:rsidR="00A909D7" w:rsidRPr="00457E0B" w:rsidRDefault="00A909D7" w:rsidP="00A909D7">
      <w:pPr>
        <w:pStyle w:val="Doc-text2"/>
        <w:rPr>
          <w:lang w:val="en-US"/>
        </w:rPr>
      </w:pPr>
      <w:r w:rsidRPr="00457E0B">
        <w:rPr>
          <w:lang w:val="en-US"/>
        </w:rPr>
        <w:t>Evaluate the QoS parameters provided by SA2 in their LS and the potential new QoS parameters. Any new parameters need to be justified based on some deficiency in the parameters from SA2. Can also consider whether any of the parameters are useful to be known in the UE.</w:t>
      </w:r>
    </w:p>
    <w:p w14:paraId="3853D69B" w14:textId="77777777" w:rsidR="00A909D7" w:rsidRPr="00457E0B" w:rsidRDefault="00A909D7" w:rsidP="00A909D7">
      <w:pPr>
        <w:pStyle w:val="Doc-text2"/>
        <w:rPr>
          <w:lang w:val="en-US"/>
        </w:rPr>
      </w:pPr>
      <w:r w:rsidRPr="00457E0B">
        <w:rPr>
          <w:lang w:val="en-US"/>
        </w:rPr>
        <w:t>Intended outcome: Email discussion report to next meeting so that an LS response can be sent from the next meeting.</w:t>
      </w:r>
    </w:p>
    <w:p w14:paraId="035CCD0E" w14:textId="77777777" w:rsidR="00AA452E" w:rsidRPr="00457E0B" w:rsidRDefault="00A909D7" w:rsidP="003031A2">
      <w:pPr>
        <w:pStyle w:val="Doc-text2"/>
        <w:ind w:left="1906"/>
        <w:rPr>
          <w:lang w:val="en-US"/>
        </w:rPr>
      </w:pPr>
      <w:r w:rsidRPr="00457E0B">
        <w:rPr>
          <w:lang w:val="en-US"/>
        </w:rPr>
        <w:t>Deadline:  Thursday 27/04/2017</w:t>
      </w:r>
    </w:p>
    <w:p w14:paraId="1A335646" w14:textId="77777777" w:rsidR="00A909D7" w:rsidRPr="00457E0B" w:rsidRDefault="00A909D7" w:rsidP="003031A2">
      <w:pPr>
        <w:pStyle w:val="Doc-text2"/>
        <w:ind w:left="1906"/>
        <w:rPr>
          <w:lang w:val="en-US"/>
        </w:rPr>
      </w:pPr>
    </w:p>
    <w:p w14:paraId="3E817A25" w14:textId="77777777" w:rsidR="00DF0CE4" w:rsidRPr="00457E0B" w:rsidRDefault="004E4AD7" w:rsidP="00F62651">
      <w:pPr>
        <w:rPr>
          <w:lang w:val="en-US" w:eastAsia="ko-KR"/>
        </w:rPr>
      </w:pPr>
      <w:r w:rsidRPr="00457E0B">
        <w:rPr>
          <w:lang w:val="en-US" w:eastAsia="ko-KR"/>
        </w:rPr>
        <w:t xml:space="preserve">The outcome should </w:t>
      </w:r>
      <w:r w:rsidR="00DF0CE4" w:rsidRPr="00457E0B">
        <w:rPr>
          <w:lang w:val="en-US" w:eastAsia="ko-KR"/>
        </w:rPr>
        <w:t>result in</w:t>
      </w:r>
      <w:r w:rsidRPr="00457E0B">
        <w:rPr>
          <w:lang w:val="en-US" w:eastAsia="ko-KR"/>
        </w:rPr>
        <w:t xml:space="preserve"> input to SA2</w:t>
      </w:r>
      <w:r w:rsidR="00DF0CE4" w:rsidRPr="00457E0B">
        <w:rPr>
          <w:lang w:val="en-US" w:eastAsia="ko-KR"/>
        </w:rPr>
        <w:t xml:space="preserve"> and RAN3</w:t>
      </w:r>
      <w:r w:rsidRPr="00457E0B">
        <w:rPr>
          <w:lang w:val="en-US" w:eastAsia="ko-KR"/>
        </w:rPr>
        <w:t xml:space="preserve"> in their </w:t>
      </w:r>
      <w:r w:rsidR="00DF0CE4" w:rsidRPr="00457E0B">
        <w:rPr>
          <w:lang w:val="en-US" w:eastAsia="ko-KR"/>
        </w:rPr>
        <w:t>discussions</w:t>
      </w:r>
      <w:r w:rsidRPr="00457E0B">
        <w:rPr>
          <w:lang w:val="en-US" w:eastAsia="ko-KR"/>
        </w:rPr>
        <w:t xml:space="preserve"> </w:t>
      </w:r>
      <w:r w:rsidR="006B0EB7" w:rsidRPr="00457E0B">
        <w:rPr>
          <w:lang w:val="en-US" w:eastAsia="ko-KR"/>
        </w:rPr>
        <w:t>on possible</w:t>
      </w:r>
      <w:r w:rsidRPr="00457E0B">
        <w:rPr>
          <w:lang w:val="en-US" w:eastAsia="ko-KR"/>
        </w:rPr>
        <w:t xml:space="preserve"> </w:t>
      </w:r>
      <w:r w:rsidR="006B0EB7" w:rsidRPr="00457E0B">
        <w:rPr>
          <w:lang w:val="en-US" w:eastAsia="ko-KR"/>
        </w:rPr>
        <w:t>changes to</w:t>
      </w:r>
      <w:r w:rsidRPr="00457E0B">
        <w:rPr>
          <w:lang w:val="en-US" w:eastAsia="ko-KR"/>
        </w:rPr>
        <w:t xml:space="preserve"> exi</w:t>
      </w:r>
      <w:r w:rsidR="00DF0CE4" w:rsidRPr="00457E0B">
        <w:rPr>
          <w:lang w:val="en-US" w:eastAsia="ko-KR"/>
        </w:rPr>
        <w:t>s</w:t>
      </w:r>
      <w:r w:rsidRPr="00457E0B">
        <w:rPr>
          <w:lang w:val="en-US" w:eastAsia="ko-KR"/>
        </w:rPr>
        <w:t xml:space="preserve">ting definitions or </w:t>
      </w:r>
      <w:r w:rsidR="006B0EB7" w:rsidRPr="00457E0B">
        <w:rPr>
          <w:lang w:val="en-US" w:eastAsia="ko-KR"/>
        </w:rPr>
        <w:t xml:space="preserve">in </w:t>
      </w:r>
      <w:r w:rsidRPr="00457E0B">
        <w:rPr>
          <w:lang w:val="en-US" w:eastAsia="ko-KR"/>
        </w:rPr>
        <w:t xml:space="preserve">defining </w:t>
      </w:r>
      <w:r w:rsidR="006B0EB7" w:rsidRPr="00457E0B">
        <w:rPr>
          <w:lang w:val="en-US" w:eastAsia="ko-KR"/>
        </w:rPr>
        <w:t>additional</w:t>
      </w:r>
      <w:r w:rsidRPr="00457E0B">
        <w:rPr>
          <w:lang w:val="en-US" w:eastAsia="ko-KR"/>
        </w:rPr>
        <w:t xml:space="preserve"> </w:t>
      </w:r>
      <w:r w:rsidR="00DF0CE4" w:rsidRPr="00457E0B">
        <w:rPr>
          <w:lang w:val="en-US" w:eastAsia="ko-KR"/>
        </w:rPr>
        <w:t>QoS information.</w:t>
      </w:r>
      <w:r w:rsidR="00FD4A5A" w:rsidRPr="00457E0B">
        <w:rPr>
          <w:lang w:val="en-US" w:eastAsia="ko-KR"/>
        </w:rPr>
        <w:t xml:space="preserve"> Companies are invited to comment on input from companies. This helps the rapporteur to draft an LS in a timely manner.</w:t>
      </w:r>
    </w:p>
    <w:p w14:paraId="0837B88F" w14:textId="77777777" w:rsidR="003031A2" w:rsidRPr="00457E0B" w:rsidRDefault="007B7874" w:rsidP="00F62651">
      <w:pPr>
        <w:rPr>
          <w:lang w:val="en-US" w:eastAsia="ko-KR"/>
        </w:rPr>
      </w:pPr>
      <w:r w:rsidRPr="00457E0B">
        <w:rPr>
          <w:lang w:val="en-US" w:eastAsia="ko-KR"/>
        </w:rPr>
        <w:t xml:space="preserve">Note: </w:t>
      </w:r>
      <w:r w:rsidR="00D60982" w:rsidRPr="00457E0B">
        <w:rPr>
          <w:lang w:val="en-US" w:eastAsia="ko-KR"/>
        </w:rPr>
        <w:t>A draft LS to be created at the end of this email discussion.</w:t>
      </w:r>
    </w:p>
    <w:p w14:paraId="5CAFF4A1" w14:textId="77777777" w:rsidR="009D01F3" w:rsidRPr="00457E0B" w:rsidRDefault="009D01F3" w:rsidP="00BB735E">
      <w:pPr>
        <w:keepNext/>
        <w:keepLines/>
        <w:pBdr>
          <w:top w:val="single" w:sz="12" w:space="3" w:color="auto"/>
        </w:pBdr>
        <w:spacing w:before="240"/>
        <w:ind w:left="1134" w:hanging="1134"/>
        <w:jc w:val="left"/>
        <w:outlineLvl w:val="0"/>
        <w:rPr>
          <w:rFonts w:ascii="Arial" w:eastAsia="Times New Roman" w:hAnsi="Arial"/>
          <w:sz w:val="36"/>
          <w:lang w:val="en-US"/>
        </w:rPr>
      </w:pPr>
      <w:r w:rsidRPr="00457E0B">
        <w:rPr>
          <w:rFonts w:ascii="Arial" w:eastAsia="Times New Roman" w:hAnsi="Arial"/>
          <w:sz w:val="36"/>
          <w:lang w:val="en-US"/>
        </w:rPr>
        <w:t>2</w:t>
      </w:r>
      <w:r w:rsidR="00BB735E" w:rsidRPr="00457E0B">
        <w:rPr>
          <w:rFonts w:ascii="Arial" w:eastAsia="Times New Roman" w:hAnsi="Arial"/>
          <w:sz w:val="36"/>
          <w:lang w:val="en-US"/>
        </w:rPr>
        <w:tab/>
      </w:r>
      <w:r w:rsidR="004760E6">
        <w:rPr>
          <w:rFonts w:ascii="Arial" w:eastAsia="Times New Roman" w:hAnsi="Arial"/>
          <w:sz w:val="36"/>
          <w:lang w:val="en-US"/>
        </w:rPr>
        <w:tab/>
      </w:r>
      <w:r w:rsidR="00FA0128" w:rsidRPr="00457E0B">
        <w:rPr>
          <w:rFonts w:ascii="Arial" w:eastAsia="Times New Roman" w:hAnsi="Arial"/>
          <w:sz w:val="36"/>
          <w:lang w:val="en-US"/>
        </w:rPr>
        <w:t xml:space="preserve">SA2 agreed system level </w:t>
      </w:r>
      <w:r w:rsidR="00071F81" w:rsidRPr="00457E0B">
        <w:rPr>
          <w:rFonts w:ascii="Arial" w:eastAsia="Times New Roman" w:hAnsi="Arial"/>
          <w:sz w:val="36"/>
          <w:lang w:val="en-US"/>
        </w:rPr>
        <w:t>QoS Information</w:t>
      </w:r>
    </w:p>
    <w:p w14:paraId="6548A48B" w14:textId="77777777" w:rsidR="00071F81" w:rsidRPr="00457E0B" w:rsidRDefault="00750E0C" w:rsidP="00071F81">
      <w:pPr>
        <w:rPr>
          <w:lang w:val="en-US" w:eastAsia="ko-KR"/>
        </w:rPr>
      </w:pPr>
      <w:r w:rsidRPr="00457E0B">
        <w:rPr>
          <w:lang w:val="en-US" w:eastAsia="ko-KR"/>
        </w:rPr>
        <w:t>Below</w:t>
      </w:r>
      <w:r w:rsidR="00071F81" w:rsidRPr="00457E0B">
        <w:rPr>
          <w:lang w:val="en-US" w:eastAsia="ko-KR"/>
        </w:rPr>
        <w:t xml:space="preserve"> are the so far agreed QoS related information per QoS flow (see TS 23.501):</w:t>
      </w:r>
    </w:p>
    <w:p w14:paraId="2EDD6374" w14:textId="77777777" w:rsidR="00071F81" w:rsidRPr="00457E0B" w:rsidRDefault="00071F81" w:rsidP="00071F81">
      <w:pPr>
        <w:numPr>
          <w:ilvl w:val="0"/>
          <w:numId w:val="28"/>
        </w:numPr>
        <w:rPr>
          <w:lang w:val="en-US" w:eastAsia="ko-KR"/>
        </w:rPr>
      </w:pPr>
      <w:r w:rsidRPr="00457E0B">
        <w:rPr>
          <w:lang w:val="en-US" w:eastAsia="ko-KR"/>
        </w:rPr>
        <w:t>ARP</w:t>
      </w:r>
    </w:p>
    <w:p w14:paraId="7E3D35C0" w14:textId="77777777" w:rsidR="00071F81" w:rsidRPr="00457E0B" w:rsidRDefault="00071F81" w:rsidP="00071F81">
      <w:pPr>
        <w:numPr>
          <w:ilvl w:val="0"/>
          <w:numId w:val="28"/>
        </w:numPr>
        <w:rPr>
          <w:lang w:val="en-US" w:eastAsia="ko-KR"/>
        </w:rPr>
      </w:pPr>
      <w:r w:rsidRPr="00457E0B">
        <w:rPr>
          <w:lang w:val="en-US" w:eastAsia="ko-KR"/>
        </w:rPr>
        <w:t>Guaranteed Flow Bit Rate (GFBR) - UL and DL;</w:t>
      </w:r>
    </w:p>
    <w:p w14:paraId="0D43F413" w14:textId="77777777" w:rsidR="00071F81" w:rsidRPr="00457E0B" w:rsidRDefault="00071F81" w:rsidP="00071F81">
      <w:pPr>
        <w:numPr>
          <w:ilvl w:val="0"/>
          <w:numId w:val="28"/>
        </w:numPr>
        <w:rPr>
          <w:lang w:val="en-US" w:eastAsia="ko-KR"/>
        </w:rPr>
      </w:pPr>
      <w:r w:rsidRPr="00457E0B">
        <w:rPr>
          <w:lang w:val="en-US" w:eastAsia="ko-KR"/>
        </w:rPr>
        <w:t>Maximum Flow Bit Rate (MFBR) -- UL and DL.</w:t>
      </w:r>
    </w:p>
    <w:p w14:paraId="02F730FB" w14:textId="77777777" w:rsidR="00071F81" w:rsidRPr="00457E0B" w:rsidRDefault="00071F81" w:rsidP="00071F81">
      <w:pPr>
        <w:numPr>
          <w:ilvl w:val="0"/>
          <w:numId w:val="28"/>
        </w:numPr>
        <w:rPr>
          <w:lang w:val="en-US" w:eastAsia="ko-KR"/>
        </w:rPr>
      </w:pPr>
      <w:r w:rsidRPr="00457E0B">
        <w:rPr>
          <w:lang w:val="en-US" w:eastAsia="ko-KR"/>
        </w:rPr>
        <w:t>5G QoS characteristics</w:t>
      </w:r>
    </w:p>
    <w:p w14:paraId="601EC9E0" w14:textId="77777777" w:rsidR="00071F81" w:rsidRPr="00457E0B" w:rsidRDefault="00071F81" w:rsidP="00071F81">
      <w:pPr>
        <w:numPr>
          <w:ilvl w:val="1"/>
          <w:numId w:val="28"/>
        </w:numPr>
        <w:rPr>
          <w:lang w:val="en-US" w:eastAsia="ko-KR"/>
        </w:rPr>
      </w:pPr>
      <w:r w:rsidRPr="00457E0B">
        <w:rPr>
          <w:lang w:val="en-US" w:eastAsia="ko-KR"/>
        </w:rPr>
        <w:t>Resource Type (GBR or Non-GBR);</w:t>
      </w:r>
    </w:p>
    <w:p w14:paraId="1833752A" w14:textId="77777777" w:rsidR="00071F81" w:rsidRPr="00457E0B" w:rsidRDefault="00071F81" w:rsidP="00071F81">
      <w:pPr>
        <w:numPr>
          <w:ilvl w:val="1"/>
          <w:numId w:val="28"/>
        </w:numPr>
        <w:rPr>
          <w:lang w:val="en-US" w:eastAsia="ko-KR"/>
        </w:rPr>
      </w:pPr>
      <w:r w:rsidRPr="00457E0B">
        <w:rPr>
          <w:lang w:val="en-US" w:eastAsia="ko-KR"/>
        </w:rPr>
        <w:t>Priority level;</w:t>
      </w:r>
    </w:p>
    <w:p w14:paraId="09228E20" w14:textId="77777777" w:rsidR="00071F81" w:rsidRPr="00457E0B" w:rsidRDefault="00071F81" w:rsidP="00071F81">
      <w:pPr>
        <w:numPr>
          <w:ilvl w:val="1"/>
          <w:numId w:val="28"/>
        </w:numPr>
        <w:rPr>
          <w:lang w:val="en-US" w:eastAsia="ko-KR"/>
        </w:rPr>
      </w:pPr>
      <w:r w:rsidRPr="00457E0B">
        <w:rPr>
          <w:lang w:val="en-US" w:eastAsia="ko-KR"/>
        </w:rPr>
        <w:t>Packet Delay Budget;</w:t>
      </w:r>
    </w:p>
    <w:p w14:paraId="0DB30824" w14:textId="77777777" w:rsidR="00071F81" w:rsidRPr="00457E0B" w:rsidRDefault="00071F81" w:rsidP="00071F81">
      <w:pPr>
        <w:numPr>
          <w:ilvl w:val="1"/>
          <w:numId w:val="28"/>
        </w:numPr>
        <w:rPr>
          <w:lang w:val="en-US" w:eastAsia="ko-KR"/>
        </w:rPr>
      </w:pPr>
      <w:r w:rsidRPr="00457E0B">
        <w:rPr>
          <w:lang w:val="en-US" w:eastAsia="ko-KR"/>
        </w:rPr>
        <w:t>Packet Error Rate.</w:t>
      </w:r>
    </w:p>
    <w:p w14:paraId="284C0E7E" w14:textId="77777777" w:rsidR="00071F81" w:rsidRPr="00457E0B" w:rsidRDefault="00071F81" w:rsidP="00071F81">
      <w:pPr>
        <w:numPr>
          <w:ilvl w:val="0"/>
          <w:numId w:val="28"/>
        </w:numPr>
        <w:rPr>
          <w:lang w:val="en-US" w:eastAsia="ko-KR"/>
        </w:rPr>
      </w:pPr>
      <w:r w:rsidRPr="00457E0B">
        <w:rPr>
          <w:lang w:val="en-US" w:eastAsia="ko-KR"/>
        </w:rPr>
        <w:t>Notification control (indicates whether notification to CN should be made if the QoS targets cannot be fulfilled for a GBR QoS flow during the lifetime of the QoS flow).</w:t>
      </w:r>
    </w:p>
    <w:p w14:paraId="08D4C135" w14:textId="77777777" w:rsidR="00071F81" w:rsidRPr="00457E0B" w:rsidRDefault="00EC4DFD" w:rsidP="00071F81">
      <w:pPr>
        <w:rPr>
          <w:lang w:val="en-US" w:eastAsia="ko-KR"/>
        </w:rPr>
      </w:pPr>
      <w:r w:rsidRPr="00457E0B">
        <w:rPr>
          <w:lang w:val="en-US" w:eastAsia="ko-KR"/>
        </w:rPr>
        <w:t>RAN</w:t>
      </w:r>
      <w:r w:rsidR="00750E0C" w:rsidRPr="00457E0B">
        <w:rPr>
          <w:lang w:val="en-US" w:eastAsia="ko-KR"/>
        </w:rPr>
        <w:t>2 has been asked to respond on w</w:t>
      </w:r>
      <w:r w:rsidR="00071F81" w:rsidRPr="00457E0B">
        <w:rPr>
          <w:lang w:val="en-US" w:eastAsia="ko-KR"/>
        </w:rPr>
        <w:t>hether the above QoS information is sufficient for RAN to efficiently provide the QoS required for the 5G use cases and requirements.</w:t>
      </w:r>
    </w:p>
    <w:p w14:paraId="6504C207" w14:textId="77777777" w:rsidR="000F6A42" w:rsidRPr="00457E0B" w:rsidRDefault="000F6A42" w:rsidP="004E11A0">
      <w:pPr>
        <w:pStyle w:val="Heading2"/>
        <w:numPr>
          <w:ilvl w:val="0"/>
          <w:numId w:val="0"/>
        </w:numPr>
        <w:ind w:left="720"/>
        <w:rPr>
          <w:lang w:val="en-US" w:eastAsia="ko-KR"/>
        </w:rPr>
      </w:pPr>
      <w:r w:rsidRPr="00457E0B">
        <w:rPr>
          <w:lang w:val="en-US" w:eastAsia="ko-KR"/>
        </w:rPr>
        <w:lastRenderedPageBreak/>
        <w:t>2.1 Existing QoS Information</w:t>
      </w:r>
    </w:p>
    <w:p w14:paraId="02947418" w14:textId="77777777" w:rsidR="00FA22CD" w:rsidRPr="00457E0B" w:rsidRDefault="00EC4DFD" w:rsidP="00071F81">
      <w:pPr>
        <w:rPr>
          <w:lang w:val="en-US" w:eastAsia="ko-KR"/>
        </w:rPr>
      </w:pPr>
      <w:r w:rsidRPr="00457E0B">
        <w:rPr>
          <w:lang w:val="en-US" w:eastAsia="ko-KR"/>
        </w:rPr>
        <w:t>In the</w:t>
      </w:r>
      <w:r w:rsidR="00750E0C" w:rsidRPr="00457E0B">
        <w:rPr>
          <w:lang w:val="en-US" w:eastAsia="ko-KR"/>
        </w:rPr>
        <w:t xml:space="preserve"> RAN2 discussion</w:t>
      </w:r>
      <w:r w:rsidRPr="00457E0B">
        <w:rPr>
          <w:lang w:val="en-US" w:eastAsia="ko-KR"/>
        </w:rPr>
        <w:t xml:space="preserve"> in RAN2#97bis</w:t>
      </w:r>
      <w:r w:rsidR="00750E0C" w:rsidRPr="00457E0B">
        <w:rPr>
          <w:lang w:val="en-US" w:eastAsia="ko-KR"/>
        </w:rPr>
        <w:t>, some companies believe that the definitions could be improved, and complemented, so that wanted service treatment is well described and can be utilized by RAN to optimize both service and network performance. E.g. [2]-[4]</w:t>
      </w:r>
      <w:r w:rsidR="004C0DC5" w:rsidRPr="00457E0B">
        <w:rPr>
          <w:lang w:val="en-US" w:eastAsia="ko-KR"/>
        </w:rPr>
        <w:t>.</w:t>
      </w:r>
    </w:p>
    <w:p w14:paraId="14365F44" w14:textId="77777777" w:rsidR="001F14D6" w:rsidRPr="00457E0B" w:rsidRDefault="004C0DC5" w:rsidP="00071F81">
      <w:pPr>
        <w:rPr>
          <w:b/>
          <w:lang w:val="en-US" w:eastAsia="ko-KR"/>
        </w:rPr>
      </w:pPr>
      <w:r w:rsidRPr="00457E0B">
        <w:rPr>
          <w:b/>
          <w:lang w:val="en-US" w:eastAsia="ko-KR"/>
        </w:rPr>
        <w:t>Question 1</w:t>
      </w:r>
      <w:r w:rsidR="00071F81" w:rsidRPr="00457E0B">
        <w:rPr>
          <w:b/>
          <w:lang w:val="en-US" w:eastAsia="ko-KR"/>
        </w:rPr>
        <w:t xml:space="preserve">: </w:t>
      </w:r>
      <w:r w:rsidR="00457E0B" w:rsidRPr="00457E0B">
        <w:rPr>
          <w:b/>
          <w:lang w:val="en-US" w:eastAsia="ko-KR"/>
        </w:rPr>
        <w:t>Which of</w:t>
      </w:r>
      <w:r w:rsidR="00071F81" w:rsidRPr="00457E0B">
        <w:rPr>
          <w:b/>
          <w:lang w:val="en-US" w:eastAsia="ko-KR"/>
        </w:rPr>
        <w:t xml:space="preserve"> </w:t>
      </w:r>
      <w:r w:rsidR="003F3AC8" w:rsidRPr="00457E0B">
        <w:rPr>
          <w:b/>
          <w:lang w:val="en-US" w:eastAsia="ko-KR"/>
        </w:rPr>
        <w:t xml:space="preserve">the </w:t>
      </w:r>
      <w:r w:rsidR="001A1E1F" w:rsidRPr="00457E0B">
        <w:rPr>
          <w:b/>
          <w:lang w:val="en-US" w:eastAsia="ko-KR"/>
        </w:rPr>
        <w:t xml:space="preserve">above </w:t>
      </w:r>
      <w:r w:rsidR="000165B2" w:rsidRPr="00457E0B">
        <w:rPr>
          <w:b/>
          <w:lang w:val="en-US" w:eastAsia="ko-KR"/>
        </w:rPr>
        <w:t xml:space="preserve">agreed </w:t>
      </w:r>
      <w:r w:rsidR="001A1E1F" w:rsidRPr="00457E0B">
        <w:rPr>
          <w:b/>
          <w:lang w:val="en-US" w:eastAsia="ko-KR"/>
        </w:rPr>
        <w:t xml:space="preserve">QoS information </w:t>
      </w:r>
      <w:r w:rsidR="00EC4DFD" w:rsidRPr="00457E0B">
        <w:rPr>
          <w:b/>
          <w:lang w:val="en-US" w:eastAsia="ko-KR"/>
        </w:rPr>
        <w:t xml:space="preserve">and </w:t>
      </w:r>
      <w:r w:rsidR="003F3AC8" w:rsidRPr="00457E0B">
        <w:rPr>
          <w:b/>
          <w:lang w:val="en-US" w:eastAsia="ko-KR"/>
        </w:rPr>
        <w:t>related definitions need clarification</w:t>
      </w:r>
      <w:r w:rsidR="00FA22CD" w:rsidRPr="00457E0B">
        <w:rPr>
          <w:b/>
          <w:lang w:val="en-US" w:eastAsia="ko-KR"/>
        </w:rPr>
        <w:t xml:space="preserve"> or</w:t>
      </w:r>
      <w:r w:rsidR="003F3AC8" w:rsidRPr="00457E0B">
        <w:rPr>
          <w:b/>
          <w:lang w:val="en-US" w:eastAsia="ko-KR"/>
        </w:rPr>
        <w:t xml:space="preserve"> amendments to </w:t>
      </w:r>
      <w:r w:rsidR="00457E0B" w:rsidRPr="00457E0B">
        <w:rPr>
          <w:b/>
          <w:lang w:val="en-US" w:eastAsia="ko-KR"/>
        </w:rPr>
        <w:t xml:space="preserve">unambiguously </w:t>
      </w:r>
      <w:r w:rsidR="003F3AC8" w:rsidRPr="00457E0B">
        <w:rPr>
          <w:b/>
          <w:lang w:val="en-US" w:eastAsia="ko-KR"/>
        </w:rPr>
        <w:t>sati</w:t>
      </w:r>
      <w:r w:rsidR="00FA22CD" w:rsidRPr="00457E0B">
        <w:rPr>
          <w:b/>
          <w:lang w:val="en-US" w:eastAsia="ko-KR"/>
        </w:rPr>
        <w:t>s</w:t>
      </w:r>
      <w:r w:rsidR="003F3AC8" w:rsidRPr="00457E0B">
        <w:rPr>
          <w:b/>
          <w:lang w:val="en-US" w:eastAsia="ko-KR"/>
        </w:rPr>
        <w:t>fy requirements fro</w:t>
      </w:r>
      <w:r w:rsidR="00EC4DFD" w:rsidRPr="00457E0B">
        <w:rPr>
          <w:b/>
          <w:lang w:val="en-US" w:eastAsia="ko-KR"/>
        </w:rPr>
        <w:t>m a radio interface perspective</w:t>
      </w:r>
      <w:r w:rsidR="00457E0B" w:rsidRPr="00457E0B">
        <w:rPr>
          <w:b/>
          <w:lang w:val="en-US" w:eastAsia="ko-KR"/>
        </w:rPr>
        <w:t>, if any</w:t>
      </w:r>
      <w:r w:rsidR="00EC4DFD" w:rsidRPr="00457E0B">
        <w:rPr>
          <w:b/>
          <w:lang w:val="en-US" w:eastAsia="ko-KR"/>
        </w:rPr>
        <w:t xml:space="preserve">? </w:t>
      </w:r>
    </w:p>
    <w:p w14:paraId="04F15D12" w14:textId="77777777" w:rsidR="00071F81" w:rsidRPr="00457E0B" w:rsidRDefault="00EC4DFD" w:rsidP="00071F81">
      <w:pPr>
        <w:rPr>
          <w:b/>
          <w:lang w:val="en-US" w:eastAsia="ko-KR"/>
        </w:rPr>
      </w:pPr>
      <w:r w:rsidRPr="00457E0B">
        <w:rPr>
          <w:b/>
          <w:lang w:val="en-US" w:eastAsia="ko-KR"/>
        </w:rPr>
        <w:t>Please describe company findings in detail and provide suggestions on possible recommendations</w:t>
      </w:r>
      <w:r w:rsidR="001F14D6" w:rsidRPr="00457E0B">
        <w:rPr>
          <w:b/>
          <w:lang w:val="en-US" w:eastAsia="ko-KR"/>
        </w:rPr>
        <w:t xml:space="preserve"> if any</w:t>
      </w:r>
      <w:r w:rsidRPr="00457E0B">
        <w:rPr>
          <w:b/>
          <w:lang w:val="en-US" w:eastAsia="ko-KR"/>
        </w:rPr>
        <w:t>.</w:t>
      </w:r>
    </w:p>
    <w:p w14:paraId="3A8C29D8" w14:textId="77777777" w:rsidR="001F2AE0" w:rsidRPr="00457E0B" w:rsidRDefault="001F14D6" w:rsidP="009D01F3">
      <w:pPr>
        <w:rPr>
          <w:lang w:val="en-US" w:eastAsia="ko-KR"/>
        </w:rPr>
      </w:pPr>
      <w:r w:rsidRPr="00457E0B">
        <w:rPr>
          <w:lang w:val="en-US" w:eastAsia="ko-KR"/>
        </w:rPr>
        <w:t xml:space="preserve">Companies </w:t>
      </w:r>
      <w:r w:rsidR="00457E0B" w:rsidRPr="00457E0B">
        <w:rPr>
          <w:lang w:val="en-US" w:eastAsia="ko-KR"/>
        </w:rPr>
        <w:t>are invited to</w:t>
      </w:r>
      <w:r w:rsidRPr="00457E0B">
        <w:rPr>
          <w:lang w:val="en-US" w:eastAsia="ko-KR"/>
        </w:rPr>
        <w:t xml:space="preserve"> respond to issues brought by other with views, suggestions or clarifying views</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4161"/>
        <w:gridCol w:w="4434"/>
      </w:tblGrid>
      <w:tr w:rsidR="001F14D6" w:rsidRPr="00457E0B" w14:paraId="4CD74081" w14:textId="77777777" w:rsidTr="00526C4F">
        <w:trPr>
          <w:trHeight w:val="1240"/>
        </w:trPr>
        <w:tc>
          <w:tcPr>
            <w:tcW w:w="1085" w:type="dxa"/>
          </w:tcPr>
          <w:p w14:paraId="2E2E270D" w14:textId="77777777" w:rsidR="00A81ED6" w:rsidRPr="00457E0B" w:rsidRDefault="001F14D6" w:rsidP="003F1ED1">
            <w:pPr>
              <w:jc w:val="center"/>
              <w:rPr>
                <w:lang w:val="en-US"/>
              </w:rPr>
            </w:pPr>
            <w:r w:rsidRPr="00457E0B">
              <w:rPr>
                <w:lang w:val="en-US"/>
              </w:rPr>
              <w:t>Company</w:t>
            </w:r>
          </w:p>
        </w:tc>
        <w:tc>
          <w:tcPr>
            <w:tcW w:w="4161" w:type="dxa"/>
          </w:tcPr>
          <w:p w14:paraId="3B9CE08F" w14:textId="77777777" w:rsidR="00A81ED6" w:rsidRPr="00457E0B" w:rsidRDefault="00F61ECB" w:rsidP="003F1ED1">
            <w:pPr>
              <w:rPr>
                <w:lang w:val="en-US"/>
              </w:rPr>
            </w:pPr>
            <w:r>
              <w:rPr>
                <w:lang w:val="en-US"/>
              </w:rPr>
              <w:t>QoS Information</w:t>
            </w:r>
            <w:r w:rsidR="00457E0B" w:rsidRPr="00457E0B">
              <w:rPr>
                <w:lang w:val="en-US"/>
              </w:rPr>
              <w:t xml:space="preserve">, </w:t>
            </w:r>
            <w:r w:rsidR="001F14D6" w:rsidRPr="00457E0B">
              <w:rPr>
                <w:lang w:val="en-US"/>
              </w:rPr>
              <w:t>Issue</w:t>
            </w:r>
          </w:p>
        </w:tc>
        <w:tc>
          <w:tcPr>
            <w:tcW w:w="4434" w:type="dxa"/>
          </w:tcPr>
          <w:p w14:paraId="0C5FA8B1" w14:textId="77777777" w:rsidR="00A81ED6" w:rsidRPr="00457E0B" w:rsidRDefault="001F14D6" w:rsidP="003F1ED1">
            <w:pPr>
              <w:rPr>
                <w:u w:val="single"/>
                <w:lang w:val="en-US"/>
              </w:rPr>
            </w:pPr>
            <w:r w:rsidRPr="00457E0B">
              <w:rPr>
                <w:u w:val="single"/>
                <w:lang w:val="en-US"/>
              </w:rPr>
              <w:t>Recommendation</w:t>
            </w:r>
            <w:r w:rsidR="00457E0B" w:rsidRPr="00457E0B">
              <w:rPr>
                <w:u w:val="single"/>
                <w:lang w:val="en-US"/>
              </w:rPr>
              <w:t xml:space="preserve"> to SA2/RAN3</w:t>
            </w:r>
          </w:p>
        </w:tc>
      </w:tr>
      <w:tr w:rsidR="001F14D6" w:rsidRPr="00457E0B" w14:paraId="4B39C5E4" w14:textId="77777777" w:rsidTr="00526C4F">
        <w:trPr>
          <w:trHeight w:val="3659"/>
        </w:trPr>
        <w:tc>
          <w:tcPr>
            <w:tcW w:w="1085" w:type="dxa"/>
          </w:tcPr>
          <w:p w14:paraId="78D26329" w14:textId="77777777" w:rsidR="00A81ED6" w:rsidRPr="00457E0B" w:rsidRDefault="00B06160" w:rsidP="009740CD">
            <w:pPr>
              <w:rPr>
                <w:lang w:val="en-US" w:eastAsia="ko-KR"/>
              </w:rPr>
            </w:pPr>
            <w:r>
              <w:rPr>
                <w:lang w:val="en-US" w:eastAsia="ko-KR"/>
              </w:rPr>
              <w:t>Vodafone</w:t>
            </w:r>
          </w:p>
        </w:tc>
        <w:tc>
          <w:tcPr>
            <w:tcW w:w="4161" w:type="dxa"/>
          </w:tcPr>
          <w:p w14:paraId="3A3314FB" w14:textId="77777777" w:rsidR="006A0CD8" w:rsidRPr="00457E0B" w:rsidRDefault="00B06160" w:rsidP="00476B9D">
            <w:pPr>
              <w:rPr>
                <w:lang w:val="en-US" w:eastAsia="ko-KR"/>
              </w:rPr>
            </w:pPr>
            <w:r w:rsidRPr="00457E0B">
              <w:rPr>
                <w:lang w:val="en-US" w:eastAsia="ko-KR"/>
              </w:rPr>
              <w:t>Notification control</w:t>
            </w:r>
            <w:r>
              <w:rPr>
                <w:lang w:val="en-US" w:eastAsia="ko-KR"/>
              </w:rPr>
              <w:t>: The use of this parameter is not clear and not explained</w:t>
            </w:r>
            <w:r w:rsidR="0031708F">
              <w:rPr>
                <w:lang w:val="en-US" w:eastAsia="ko-KR"/>
              </w:rPr>
              <w:t xml:space="preserve"> well</w:t>
            </w:r>
            <w:r>
              <w:rPr>
                <w:lang w:val="en-US" w:eastAsia="ko-KR"/>
              </w:rPr>
              <w:t xml:space="preserve">. Till now the GBR information has to be respected by Radio and if Radio can not fulfill </w:t>
            </w:r>
            <w:r w:rsidR="0031708F">
              <w:rPr>
                <w:lang w:val="en-US" w:eastAsia="ko-KR"/>
              </w:rPr>
              <w:t>GBR</w:t>
            </w:r>
            <w:r>
              <w:rPr>
                <w:lang w:val="en-US" w:eastAsia="ko-KR"/>
              </w:rPr>
              <w:t>, then the bearer</w:t>
            </w:r>
            <w:r w:rsidR="00476B9D">
              <w:rPr>
                <w:lang w:val="en-US" w:eastAsia="ko-KR"/>
              </w:rPr>
              <w:t xml:space="preserve"> setup </w:t>
            </w:r>
            <w:r>
              <w:rPr>
                <w:lang w:val="en-US" w:eastAsia="ko-KR"/>
              </w:rPr>
              <w:t>has to be rejected. It is not clear what this information would cause on the CN side and what is the related impact</w:t>
            </w:r>
            <w:r w:rsidR="0044732C">
              <w:rPr>
                <w:lang w:val="en-US" w:eastAsia="ko-KR"/>
              </w:rPr>
              <w:t xml:space="preserve"> to the Radio</w:t>
            </w:r>
            <w:r>
              <w:rPr>
                <w:lang w:val="en-US" w:eastAsia="ko-KR"/>
              </w:rPr>
              <w:t xml:space="preserve">. It is also not clear what is the expected behavior of the Radio once the eNB sent such </w:t>
            </w:r>
            <w:r w:rsidR="0044732C">
              <w:rPr>
                <w:lang w:val="en-US" w:eastAsia="ko-KR"/>
              </w:rPr>
              <w:t>information</w:t>
            </w:r>
            <w:r>
              <w:rPr>
                <w:lang w:val="en-US" w:eastAsia="ko-KR"/>
              </w:rPr>
              <w:t xml:space="preserve"> to the CN. Can it release the bearer </w:t>
            </w:r>
            <w:r w:rsidR="0044732C">
              <w:rPr>
                <w:lang w:val="en-US" w:eastAsia="ko-KR"/>
              </w:rPr>
              <w:t xml:space="preserve">after X seconds </w:t>
            </w:r>
            <w:r>
              <w:rPr>
                <w:lang w:val="en-US" w:eastAsia="ko-KR"/>
              </w:rPr>
              <w:t>or should it wait till CN does something. Also not clear at which point of time, Radio would send this information</w:t>
            </w:r>
            <w:r w:rsidR="0044732C">
              <w:rPr>
                <w:lang w:val="en-US" w:eastAsia="ko-KR"/>
              </w:rPr>
              <w:t xml:space="preserve"> to the CN. Overall the whole concept behind this “notification control” is not really clear</w:t>
            </w:r>
          </w:p>
        </w:tc>
        <w:tc>
          <w:tcPr>
            <w:tcW w:w="4434" w:type="dxa"/>
          </w:tcPr>
          <w:p w14:paraId="54B8A90A" w14:textId="77777777" w:rsidR="00D11FCC" w:rsidRPr="00457E0B" w:rsidRDefault="00B06160" w:rsidP="003B7D52">
            <w:pPr>
              <w:rPr>
                <w:lang w:val="en-US" w:eastAsia="ko-KR"/>
              </w:rPr>
            </w:pPr>
            <w:r>
              <w:rPr>
                <w:lang w:val="en-US" w:eastAsia="ko-KR"/>
              </w:rPr>
              <w:t>As long the use case and corresponding/related actions</w:t>
            </w:r>
            <w:r w:rsidR="00983A00">
              <w:rPr>
                <w:lang w:val="en-US" w:eastAsia="ko-KR"/>
              </w:rPr>
              <w:t xml:space="preserve"> from CN and Radio</w:t>
            </w:r>
            <w:r>
              <w:rPr>
                <w:lang w:val="en-US" w:eastAsia="ko-KR"/>
              </w:rPr>
              <w:t xml:space="preserve"> are not clear (</w:t>
            </w:r>
            <w:r w:rsidR="0044732C">
              <w:rPr>
                <w:lang w:val="en-US" w:eastAsia="ko-KR"/>
              </w:rPr>
              <w:t xml:space="preserve">and there is no explanation </w:t>
            </w:r>
            <w:r>
              <w:rPr>
                <w:lang w:val="en-US" w:eastAsia="ko-KR"/>
              </w:rPr>
              <w:t xml:space="preserve">e.g. by discussion paper) to RAN2, RAN 2 should question the usefulness of this parameter and ask for clarification. </w:t>
            </w:r>
          </w:p>
        </w:tc>
      </w:tr>
      <w:tr w:rsidR="001F14D6" w:rsidRPr="00457E0B" w14:paraId="708831F7" w14:textId="77777777" w:rsidTr="00526C4F">
        <w:tc>
          <w:tcPr>
            <w:tcW w:w="1085" w:type="dxa"/>
          </w:tcPr>
          <w:p w14:paraId="02698CD4" w14:textId="77777777" w:rsidR="00A81ED6" w:rsidRPr="00457E0B" w:rsidRDefault="004B6DBA" w:rsidP="009740CD">
            <w:pPr>
              <w:rPr>
                <w:lang w:val="en-US" w:eastAsia="ko-KR"/>
              </w:rPr>
            </w:pPr>
            <w:r>
              <w:rPr>
                <w:lang w:val="en-US" w:eastAsia="ko-KR"/>
              </w:rPr>
              <w:t>Ericsson</w:t>
            </w:r>
          </w:p>
        </w:tc>
        <w:tc>
          <w:tcPr>
            <w:tcW w:w="4161" w:type="dxa"/>
          </w:tcPr>
          <w:p w14:paraId="264C620E" w14:textId="77777777" w:rsidR="004B6DBA" w:rsidRDefault="004B6DBA" w:rsidP="004B6DBA">
            <w:r w:rsidRPr="004B6DBA">
              <w:rPr>
                <w:b/>
                <w:lang w:eastAsia="ko-KR"/>
              </w:rPr>
              <w:t>Packet Delay Budget</w:t>
            </w:r>
            <w:r w:rsidRPr="004B6DBA">
              <w:rPr>
                <w:lang w:eastAsia="ko-KR"/>
              </w:rPr>
              <w:t xml:space="preserve"> and </w:t>
            </w:r>
            <w:r w:rsidRPr="004B6DBA">
              <w:rPr>
                <w:b/>
                <w:lang w:eastAsia="ko-KR"/>
              </w:rPr>
              <w:t>Packet Error Loss Rate</w:t>
            </w:r>
            <w:r>
              <w:rPr>
                <w:lang w:eastAsia="ko-KR"/>
              </w:rPr>
              <w:t xml:space="preserve">: The current definition of PDB is defined as </w:t>
            </w:r>
            <w:r w:rsidRPr="004B6DBA">
              <w:rPr>
                <w:lang w:eastAsia="ko-KR"/>
              </w:rPr>
              <w:t xml:space="preserve">…” </w:t>
            </w:r>
            <w:r w:rsidRPr="004B6DBA">
              <w:rPr>
                <w:i/>
              </w:rPr>
              <w:t>should be interpreted as a maximum delay with a confidence level of 98 percent..”</w:t>
            </w:r>
            <w:r>
              <w:t xml:space="preserve">. </w:t>
            </w:r>
            <w:r w:rsidRPr="004B6DBA">
              <w:t>For most URLLC services it is not sufficient to deliver 98% of the packets within the delay budget. A packet that arrives too late is typically equally bad as a lost packet</w:t>
            </w:r>
            <w:r>
              <w:t xml:space="preserve">.  </w:t>
            </w:r>
          </w:p>
          <w:p w14:paraId="5B5A800A" w14:textId="77777777" w:rsidR="004B6DBA" w:rsidRDefault="004B6DBA" w:rsidP="004B6DBA">
            <w:r w:rsidRPr="004B6DBA">
              <w:t xml:space="preserve">For delay critical services like URLLC, packets delayed more than the PDB should rather be </w:t>
            </w:r>
            <w:r w:rsidRPr="004B6DBA">
              <w:rPr>
                <w:b/>
              </w:rPr>
              <w:t>counted</w:t>
            </w:r>
            <w:r w:rsidRPr="004B6DBA">
              <w:t xml:space="preserve"> as lost, and included in the PELR requirement. However, the packets should not be discarded</w:t>
            </w:r>
            <w:r>
              <w:t>.</w:t>
            </w:r>
            <w:r w:rsidRPr="004B6DBA">
              <w:t xml:space="preserve"> </w:t>
            </w:r>
          </w:p>
          <w:p w14:paraId="39EEDF04" w14:textId="77777777" w:rsidR="004B6DBA" w:rsidRPr="004B6DBA" w:rsidRDefault="004B6DBA" w:rsidP="004B6DBA">
            <w:r>
              <w:t>T</w:t>
            </w:r>
            <w:r w:rsidRPr="004B6DBA">
              <w:t xml:space="preserve">he RAN should </w:t>
            </w:r>
            <w:r>
              <w:t xml:space="preserve">in these circumstances </w:t>
            </w:r>
            <w:r w:rsidRPr="004B6DBA">
              <w:t>choose a configuration with</w:t>
            </w:r>
            <w:r>
              <w:t>out</w:t>
            </w:r>
            <w:r w:rsidRPr="004B6DBA">
              <w:t xml:space="preserve"> many MAC HARQ and RLC ARQ retransmissions</w:t>
            </w:r>
            <w:r w:rsidR="00D613F5">
              <w:t xml:space="preserve"> and possibly duplication</w:t>
            </w:r>
            <w:r w:rsidRPr="004B6DBA">
              <w:t xml:space="preserve">. While </w:t>
            </w:r>
            <w:r>
              <w:t xml:space="preserve">a 2% delay </w:t>
            </w:r>
            <w:r w:rsidR="00D613F5">
              <w:t xml:space="preserve">of packets </w:t>
            </w:r>
            <w:r w:rsidRPr="004B6DBA">
              <w:t>would achieve the required low PELR</w:t>
            </w:r>
            <w:r>
              <w:t xml:space="preserve"> as per current definition</w:t>
            </w:r>
            <w:r w:rsidRPr="004B6DBA">
              <w:t>, it would exceed the PDB for a non-negligible share of the packets and thereby not achieve the reliability requirement</w:t>
            </w:r>
            <w:r>
              <w:t>.</w:t>
            </w:r>
          </w:p>
          <w:p w14:paraId="1BEE7F10" w14:textId="77777777" w:rsidR="00D11FCC" w:rsidRPr="00457E0B" w:rsidRDefault="00D11FCC" w:rsidP="006B3E5F">
            <w:pPr>
              <w:rPr>
                <w:lang w:val="en-US" w:eastAsia="ko-KR"/>
              </w:rPr>
            </w:pPr>
          </w:p>
        </w:tc>
        <w:tc>
          <w:tcPr>
            <w:tcW w:w="4434" w:type="dxa"/>
          </w:tcPr>
          <w:p w14:paraId="278D3DCA" w14:textId="77777777" w:rsidR="00A81ED6" w:rsidRPr="00457E0B" w:rsidRDefault="00061FA5" w:rsidP="00496834">
            <w:pPr>
              <w:jc w:val="left"/>
              <w:rPr>
                <w:lang w:val="en-US" w:eastAsia="ko-KR"/>
              </w:rPr>
            </w:pPr>
            <w:r>
              <w:rPr>
                <w:lang w:eastAsia="ko-KR"/>
              </w:rPr>
              <w:t xml:space="preserve">Recomment that </w:t>
            </w:r>
            <w:r w:rsidR="004B6DBA">
              <w:rPr>
                <w:lang w:eastAsia="ko-KR"/>
              </w:rPr>
              <w:t>SA2 should discuss how t</w:t>
            </w:r>
            <w:r w:rsidR="004B6DBA" w:rsidRPr="004B6DBA">
              <w:rPr>
                <w:lang w:eastAsia="ko-KR"/>
              </w:rPr>
              <w:t xml:space="preserve">he RAN </w:t>
            </w:r>
            <w:r w:rsidR="004B6DBA">
              <w:rPr>
                <w:lang w:eastAsia="ko-KR"/>
              </w:rPr>
              <w:t>can be</w:t>
            </w:r>
            <w:r w:rsidR="004B6DBA" w:rsidRPr="004B6DBA">
              <w:rPr>
                <w:lang w:eastAsia="ko-KR"/>
              </w:rPr>
              <w:t xml:space="preserve"> </w:t>
            </w:r>
            <w:r w:rsidR="004B6DBA">
              <w:rPr>
                <w:lang w:eastAsia="ko-KR"/>
              </w:rPr>
              <w:t xml:space="preserve">made </w:t>
            </w:r>
            <w:r w:rsidR="004B6DBA" w:rsidRPr="004B6DBA">
              <w:rPr>
                <w:lang w:eastAsia="ko-KR"/>
              </w:rPr>
              <w:t>aware of how to interpret the PELR and PDB requirement of a certain flow</w:t>
            </w:r>
            <w:r w:rsidR="004B6DBA">
              <w:rPr>
                <w:lang w:eastAsia="ko-KR"/>
              </w:rPr>
              <w:t xml:space="preserve"> </w:t>
            </w:r>
            <w:r>
              <w:rPr>
                <w:lang w:eastAsia="ko-KR"/>
              </w:rPr>
              <w:t>to fulfil the reliability requrements</w:t>
            </w:r>
            <w:r w:rsidR="00D613F5">
              <w:rPr>
                <w:lang w:eastAsia="ko-KR"/>
              </w:rPr>
              <w:t xml:space="preserve"> and if an indication</w:t>
            </w:r>
            <w:r w:rsidR="00D613F5" w:rsidRPr="00D613F5">
              <w:rPr>
                <w:lang w:eastAsia="ko-KR"/>
              </w:rPr>
              <w:t xml:space="preserve"> </w:t>
            </w:r>
            <w:r w:rsidR="00D613F5">
              <w:rPr>
                <w:lang w:eastAsia="ko-KR"/>
              </w:rPr>
              <w:t xml:space="preserve">(e.g. </w:t>
            </w:r>
            <w:r w:rsidR="00D613F5" w:rsidRPr="00D613F5">
              <w:rPr>
                <w:lang w:eastAsia="ko-KR"/>
              </w:rPr>
              <w:t>via N2</w:t>
            </w:r>
            <w:r w:rsidR="00D613F5">
              <w:rPr>
                <w:lang w:eastAsia="ko-KR"/>
              </w:rPr>
              <w:t>)</w:t>
            </w:r>
            <w:r w:rsidR="00D613F5" w:rsidRPr="00D613F5">
              <w:rPr>
                <w:lang w:eastAsia="ko-KR"/>
              </w:rPr>
              <w:t xml:space="preserve"> </w:t>
            </w:r>
            <w:r w:rsidR="00D613F5">
              <w:rPr>
                <w:lang w:eastAsia="ko-KR"/>
              </w:rPr>
              <w:t xml:space="preserve">informs on </w:t>
            </w:r>
            <w:r w:rsidR="00D613F5" w:rsidRPr="00D613F5">
              <w:rPr>
                <w:lang w:eastAsia="ko-KR"/>
              </w:rPr>
              <w:t>whether delayed packets exceeding PDB should be counted as lost</w:t>
            </w:r>
            <w:r w:rsidR="00D613F5">
              <w:rPr>
                <w:lang w:eastAsia="ko-KR"/>
              </w:rPr>
              <w:t xml:space="preserve">. </w:t>
            </w:r>
          </w:p>
        </w:tc>
      </w:tr>
      <w:tr w:rsidR="001F14D6" w:rsidRPr="00457E0B" w14:paraId="1FB9A857" w14:textId="77777777" w:rsidTr="00526C4F">
        <w:tc>
          <w:tcPr>
            <w:tcW w:w="1085" w:type="dxa"/>
          </w:tcPr>
          <w:p w14:paraId="33F1CACA" w14:textId="77777777" w:rsidR="00A81ED6" w:rsidRPr="00457E0B" w:rsidRDefault="00FE4A7A" w:rsidP="00DE6771">
            <w:pPr>
              <w:rPr>
                <w:rFonts w:eastAsia="SimSun"/>
                <w:lang w:val="en-US" w:eastAsia="zh-CN"/>
              </w:rPr>
            </w:pPr>
            <w:r>
              <w:rPr>
                <w:rFonts w:eastAsia="SimSun"/>
                <w:lang w:val="en-US" w:eastAsia="zh-CN"/>
              </w:rPr>
              <w:t>Ericsson</w:t>
            </w:r>
          </w:p>
        </w:tc>
        <w:tc>
          <w:tcPr>
            <w:tcW w:w="4161" w:type="dxa"/>
          </w:tcPr>
          <w:p w14:paraId="5DFD7D2D" w14:textId="77777777" w:rsidR="003B7D52" w:rsidRDefault="00FE4A7A" w:rsidP="006B3E5F">
            <w:pPr>
              <w:rPr>
                <w:rFonts w:eastAsia="SimSun"/>
                <w:lang w:eastAsia="zh-CN"/>
              </w:rPr>
            </w:pPr>
            <w:r w:rsidRPr="000B2C0A">
              <w:rPr>
                <w:rFonts w:eastAsia="SimSun"/>
                <w:b/>
                <w:lang w:eastAsia="zh-CN"/>
              </w:rPr>
              <w:t>Priority Level parameter</w:t>
            </w:r>
            <w:r w:rsidRPr="00CA4647">
              <w:rPr>
                <w:rFonts w:eastAsia="SimSun"/>
                <w:lang w:eastAsia="zh-CN"/>
              </w:rPr>
              <w:t xml:space="preserve">: </w:t>
            </w:r>
            <w:r w:rsidR="00CA4647" w:rsidRPr="00CA4647">
              <w:rPr>
                <w:rFonts w:eastAsia="SimSun"/>
                <w:lang w:eastAsia="zh-CN"/>
              </w:rPr>
              <w:t>The parameter ‘Priority level’ is defined in LTE as the priority to get radio resources</w:t>
            </w:r>
            <w:r w:rsidR="00CF6D42">
              <w:rPr>
                <w:rFonts w:eastAsia="SimSun"/>
                <w:lang w:eastAsia="zh-CN"/>
              </w:rPr>
              <w:t xml:space="preserve"> (</w:t>
            </w:r>
            <w:r w:rsidR="00CF6D42">
              <w:t>23.203)</w:t>
            </w:r>
            <w:r w:rsidR="00CA4647" w:rsidRPr="00CA4647">
              <w:rPr>
                <w:rFonts w:eastAsia="SimSun"/>
                <w:lang w:eastAsia="zh-CN"/>
              </w:rPr>
              <w:t>: “…</w:t>
            </w:r>
            <w:r w:rsidR="00CA4647" w:rsidRPr="00CA4647">
              <w:rPr>
                <w:rFonts w:eastAsia="SimSun"/>
                <w:i/>
                <w:lang w:eastAsia="zh-CN"/>
              </w:rPr>
              <w:t xml:space="preserve">a scheduler </w:t>
            </w:r>
            <w:r w:rsidR="00CA4647" w:rsidRPr="00CA4647">
              <w:rPr>
                <w:rFonts w:eastAsia="SimSun"/>
                <w:i/>
                <w:lang w:eastAsia="zh-CN"/>
              </w:rPr>
              <w:lastRenderedPageBreak/>
              <w:t xml:space="preserve">shall meet the PDB of an SDF aggregate on Priority level N in preference to meeting the PDB of SDF </w:t>
            </w:r>
            <w:r w:rsidR="00CA4647" w:rsidRPr="000B2C0A">
              <w:rPr>
                <w:rFonts w:eastAsia="SimSun"/>
                <w:i/>
                <w:lang w:eastAsia="zh-CN"/>
              </w:rPr>
              <w:t>aggregates on next Priority level greater than N</w:t>
            </w:r>
            <w:r w:rsidR="000B2C0A" w:rsidRPr="000B2C0A">
              <w:rPr>
                <w:rFonts w:eastAsia="SimSun"/>
                <w:i/>
                <w:lang w:eastAsia="zh-CN"/>
              </w:rPr>
              <w:t xml:space="preserve">..” </w:t>
            </w:r>
            <w:r w:rsidR="000B2C0A" w:rsidRPr="000B2C0A">
              <w:rPr>
                <w:rFonts w:eastAsia="SimSun"/>
                <w:lang w:eastAsia="zh-CN"/>
              </w:rPr>
              <w:t>and</w:t>
            </w:r>
            <w:r w:rsidR="000B2C0A" w:rsidRPr="000B2C0A">
              <w:rPr>
                <w:rFonts w:eastAsia="SimSun"/>
                <w:i/>
                <w:lang w:eastAsia="zh-CN"/>
              </w:rPr>
              <w:t xml:space="preserve"> “…the treatment of traffic exceeding an SDF aggregate's GBR are out of scope of this specification…”</w:t>
            </w:r>
            <w:r w:rsidR="000B2C0A">
              <w:rPr>
                <w:rFonts w:eastAsia="SimSun"/>
                <w:lang w:eastAsia="zh-CN"/>
              </w:rPr>
              <w:t xml:space="preserve"> </w:t>
            </w:r>
            <w:r w:rsidR="00067485">
              <w:rPr>
                <w:rFonts w:eastAsia="SimSun"/>
                <w:lang w:eastAsia="zh-CN"/>
              </w:rPr>
              <w:t>has several issues:</w:t>
            </w:r>
          </w:p>
          <w:p w14:paraId="60B8005C" w14:textId="77777777" w:rsidR="00067485" w:rsidRPr="00067485" w:rsidRDefault="00067485" w:rsidP="00067485">
            <w:pPr>
              <w:pStyle w:val="ListParagraph"/>
              <w:numPr>
                <w:ilvl w:val="0"/>
                <w:numId w:val="30"/>
              </w:numPr>
              <w:rPr>
                <w:rFonts w:eastAsia="SimSun"/>
                <w:lang w:val="en-US" w:eastAsia="zh-CN"/>
              </w:rPr>
            </w:pPr>
            <w:r w:rsidRPr="00067485">
              <w:rPr>
                <w:rFonts w:eastAsia="SimSun"/>
                <w:lang w:eastAsia="zh-CN"/>
              </w:rPr>
              <w:t>flows with high priority will get absolute priority to transmit all offered data within the PDB</w:t>
            </w:r>
            <w:r>
              <w:rPr>
                <w:rFonts w:eastAsia="SimSun"/>
                <w:lang w:eastAsia="zh-CN"/>
              </w:rPr>
              <w:t xml:space="preserve"> and at high load</w:t>
            </w:r>
            <w:r w:rsidRPr="00067485">
              <w:rPr>
                <w:rFonts w:eastAsia="SimSun"/>
                <w:lang w:eastAsia="zh-CN"/>
              </w:rPr>
              <w:t>, there will not be any resources left for flows of lower priority</w:t>
            </w:r>
          </w:p>
          <w:p w14:paraId="0DF2C189" w14:textId="77777777" w:rsidR="00067485" w:rsidRDefault="0098396F" w:rsidP="00067485">
            <w:pPr>
              <w:pStyle w:val="ListParagraph"/>
              <w:numPr>
                <w:ilvl w:val="0"/>
                <w:numId w:val="30"/>
              </w:numPr>
              <w:rPr>
                <w:rFonts w:eastAsia="SimSun"/>
                <w:lang w:val="en-US" w:eastAsia="zh-CN"/>
              </w:rPr>
            </w:pPr>
            <w:r>
              <w:rPr>
                <w:rFonts w:eastAsia="SimSun"/>
                <w:lang w:val="en-US" w:eastAsia="zh-CN"/>
              </w:rPr>
              <w:t>definition does not consider that packet flow rates may be better handled by AQM in these situations</w:t>
            </w:r>
          </w:p>
          <w:p w14:paraId="34F75EC4" w14:textId="77777777" w:rsidR="0098396F" w:rsidRPr="00067485" w:rsidRDefault="0098396F" w:rsidP="00067485">
            <w:pPr>
              <w:pStyle w:val="ListParagraph"/>
              <w:numPr>
                <w:ilvl w:val="0"/>
                <w:numId w:val="30"/>
              </w:numPr>
              <w:rPr>
                <w:rFonts w:eastAsia="SimSun"/>
                <w:lang w:val="en-US" w:eastAsia="zh-CN"/>
              </w:rPr>
            </w:pPr>
            <w:r w:rsidRPr="0098396F">
              <w:rPr>
                <w:rFonts w:eastAsia="SimSun"/>
                <w:lang w:eastAsia="zh-CN"/>
              </w:rPr>
              <w:t>It does not state how Priority level shall be used to distribute the remaining resources among the flows</w:t>
            </w:r>
          </w:p>
        </w:tc>
        <w:tc>
          <w:tcPr>
            <w:tcW w:w="4434" w:type="dxa"/>
          </w:tcPr>
          <w:p w14:paraId="10FB4F4F" w14:textId="77777777" w:rsidR="0098396F" w:rsidRPr="0098396F" w:rsidRDefault="0098396F" w:rsidP="00496834">
            <w:pPr>
              <w:jc w:val="left"/>
              <w:rPr>
                <w:rFonts w:eastAsia="SimSun"/>
                <w:bCs/>
                <w:lang w:eastAsia="zh-CN"/>
              </w:rPr>
            </w:pPr>
            <w:bookmarkStart w:id="2" w:name="_Toc478167798"/>
            <w:r w:rsidRPr="0098396F">
              <w:rPr>
                <w:rFonts w:eastAsia="SimSun"/>
                <w:bCs/>
                <w:lang w:eastAsia="zh-CN"/>
              </w:rPr>
              <w:lastRenderedPageBreak/>
              <w:t xml:space="preserve">The Priority Level parameter </w:t>
            </w:r>
            <w:r w:rsidR="00496834">
              <w:rPr>
                <w:rFonts w:eastAsia="SimSun"/>
                <w:bCs/>
                <w:lang w:eastAsia="zh-CN"/>
              </w:rPr>
              <w:t>should</w:t>
            </w:r>
            <w:r w:rsidRPr="0098396F">
              <w:rPr>
                <w:rFonts w:eastAsia="SimSun"/>
                <w:bCs/>
                <w:lang w:eastAsia="zh-CN"/>
              </w:rPr>
              <w:t xml:space="preserve"> be clarified as “The priority to get sufficient radio resources to </w:t>
            </w:r>
            <w:r w:rsidRPr="0098396F">
              <w:rPr>
                <w:rFonts w:eastAsia="SimSun"/>
                <w:bCs/>
                <w:lang w:eastAsia="zh-CN"/>
              </w:rPr>
              <w:lastRenderedPageBreak/>
              <w:t>fulfil QoS requirements”.</w:t>
            </w:r>
            <w:bookmarkEnd w:id="2"/>
          </w:p>
          <w:p w14:paraId="141E55D4" w14:textId="77777777" w:rsidR="0098396F" w:rsidRPr="0098396F" w:rsidRDefault="0098396F" w:rsidP="00496834">
            <w:pPr>
              <w:jc w:val="left"/>
              <w:rPr>
                <w:rFonts w:eastAsia="SimSun"/>
                <w:bCs/>
                <w:lang w:eastAsia="zh-CN"/>
              </w:rPr>
            </w:pPr>
            <w:bookmarkStart w:id="3" w:name="_Toc478167799"/>
            <w:r w:rsidRPr="0098396F">
              <w:rPr>
                <w:rFonts w:eastAsia="SimSun"/>
                <w:bCs/>
                <w:lang w:eastAsia="zh-CN"/>
              </w:rPr>
              <w:t>It should also be clarified how to distribute resources between flows after the requirements have been met.</w:t>
            </w:r>
            <w:bookmarkEnd w:id="3"/>
            <w:r w:rsidRPr="0098396F">
              <w:rPr>
                <w:rFonts w:eastAsia="SimSun"/>
                <w:bCs/>
                <w:lang w:eastAsia="zh-CN"/>
              </w:rPr>
              <w:t xml:space="preserve"> </w:t>
            </w:r>
          </w:p>
          <w:p w14:paraId="6ACF6E78" w14:textId="77777777" w:rsidR="0098396F" w:rsidRPr="00496834" w:rsidRDefault="0098396F" w:rsidP="00496834">
            <w:pPr>
              <w:jc w:val="left"/>
              <w:rPr>
                <w:rFonts w:eastAsia="SimSun"/>
                <w:bCs/>
                <w:lang w:eastAsia="zh-CN"/>
              </w:rPr>
            </w:pPr>
            <w:bookmarkStart w:id="4" w:name="_Toc478167806"/>
            <w:r w:rsidRPr="0098396F">
              <w:rPr>
                <w:rFonts w:eastAsia="SimSun"/>
                <w:bCs/>
                <w:lang w:eastAsia="zh-CN"/>
              </w:rPr>
              <w:t xml:space="preserve">RAN 2 should </w:t>
            </w:r>
            <w:r w:rsidR="00496834">
              <w:rPr>
                <w:rFonts w:eastAsia="SimSun"/>
                <w:bCs/>
                <w:lang w:eastAsia="zh-CN"/>
              </w:rPr>
              <w:t xml:space="preserve">recommend </w:t>
            </w:r>
            <w:r w:rsidRPr="0098396F">
              <w:rPr>
                <w:rFonts w:eastAsia="SimSun"/>
                <w:bCs/>
                <w:lang w:eastAsia="zh-CN"/>
              </w:rPr>
              <w:t>SA2</w:t>
            </w:r>
            <w:r w:rsidR="00496834">
              <w:rPr>
                <w:rFonts w:eastAsia="SimSun"/>
                <w:bCs/>
                <w:lang w:eastAsia="zh-CN"/>
              </w:rPr>
              <w:t xml:space="preserve"> to clarify</w:t>
            </w:r>
            <w:r w:rsidRPr="0098396F">
              <w:rPr>
                <w:rFonts w:eastAsia="SimSun"/>
                <w:bCs/>
                <w:lang w:eastAsia="zh-CN"/>
              </w:rPr>
              <w:t xml:space="preserve"> the </w:t>
            </w:r>
            <w:r w:rsidR="00496834">
              <w:rPr>
                <w:rFonts w:eastAsia="SimSun"/>
                <w:bCs/>
                <w:lang w:eastAsia="zh-CN"/>
              </w:rPr>
              <w:t>P</w:t>
            </w:r>
            <w:r w:rsidRPr="0098396F">
              <w:rPr>
                <w:rFonts w:eastAsia="SimSun"/>
                <w:bCs/>
                <w:lang w:eastAsia="zh-CN"/>
              </w:rPr>
              <w:t>riority Level definition</w:t>
            </w:r>
            <w:bookmarkEnd w:id="4"/>
            <w:r w:rsidR="00496834">
              <w:rPr>
                <w:rFonts w:eastAsia="SimSun"/>
                <w:bCs/>
                <w:lang w:eastAsia="zh-CN"/>
              </w:rPr>
              <w:t xml:space="preserve"> to enable that </w:t>
            </w:r>
            <w:r w:rsidR="00496834" w:rsidRPr="00496834">
              <w:t>spare resources are distributed between all flows, taking Priority Level into account</w:t>
            </w:r>
            <w:r w:rsidR="00496834">
              <w:t>.</w:t>
            </w:r>
          </w:p>
          <w:p w14:paraId="32CDE43C" w14:textId="77777777" w:rsidR="00345C66" w:rsidRPr="0098396F" w:rsidRDefault="00345C66" w:rsidP="00496834">
            <w:pPr>
              <w:jc w:val="left"/>
              <w:rPr>
                <w:rFonts w:eastAsia="SimSun"/>
                <w:lang w:val="en-US" w:eastAsia="zh-CN"/>
              </w:rPr>
            </w:pPr>
          </w:p>
        </w:tc>
      </w:tr>
      <w:tr w:rsidR="001F14D6" w:rsidRPr="00457E0B" w14:paraId="4354BED5" w14:textId="77777777" w:rsidTr="00526C4F">
        <w:tc>
          <w:tcPr>
            <w:tcW w:w="1085" w:type="dxa"/>
          </w:tcPr>
          <w:p w14:paraId="307BE394" w14:textId="77777777" w:rsidR="00A81ED6" w:rsidRDefault="00ED12B9" w:rsidP="0039074D">
            <w:pPr>
              <w:rPr>
                <w:rFonts w:eastAsia="SimSun"/>
                <w:lang w:val="en-US" w:eastAsia="zh-CN"/>
              </w:rPr>
            </w:pPr>
            <w:r>
              <w:rPr>
                <w:rFonts w:eastAsia="SimSun"/>
                <w:lang w:val="en-US" w:eastAsia="zh-CN"/>
              </w:rPr>
              <w:lastRenderedPageBreak/>
              <w:t>Huawei</w:t>
            </w:r>
          </w:p>
          <w:p w14:paraId="1BD673AB" w14:textId="77777777" w:rsidR="003832C4" w:rsidRPr="00457E0B" w:rsidRDefault="003832C4" w:rsidP="0039074D">
            <w:pPr>
              <w:rPr>
                <w:rFonts w:eastAsia="SimSun"/>
                <w:lang w:val="en-US" w:eastAsia="zh-CN"/>
              </w:rPr>
            </w:pPr>
            <w:r>
              <w:rPr>
                <w:lang w:val="en-US" w:eastAsia="ko-KR"/>
              </w:rPr>
              <w:t>HiSilicon</w:t>
            </w:r>
          </w:p>
        </w:tc>
        <w:tc>
          <w:tcPr>
            <w:tcW w:w="4161" w:type="dxa"/>
          </w:tcPr>
          <w:p w14:paraId="0D2024DE" w14:textId="77777777" w:rsidR="004B041A" w:rsidRDefault="00ED12B9" w:rsidP="00ED12B9">
            <w:pPr>
              <w:rPr>
                <w:lang w:val="en-US" w:eastAsia="ko-KR"/>
              </w:rPr>
            </w:pPr>
            <w:r w:rsidRPr="0084168E">
              <w:rPr>
                <w:b/>
                <w:lang w:val="en-US" w:eastAsia="ko-KR"/>
              </w:rPr>
              <w:t>Notification control</w:t>
            </w:r>
            <w:r>
              <w:rPr>
                <w:lang w:val="en-US" w:eastAsia="ko-KR"/>
              </w:rPr>
              <w:t xml:space="preserve">: agree with Vodafone. </w:t>
            </w:r>
          </w:p>
          <w:p w14:paraId="2532FF8A" w14:textId="77777777" w:rsidR="00626996" w:rsidRPr="000B60F1" w:rsidRDefault="00380561" w:rsidP="0006232E">
            <w:pPr>
              <w:rPr>
                <w:lang w:eastAsia="ko-KR"/>
              </w:rPr>
            </w:pPr>
            <w:r w:rsidRPr="0084168E">
              <w:rPr>
                <w:b/>
                <w:lang w:eastAsia="ko-KR"/>
              </w:rPr>
              <w:t xml:space="preserve">Packet Delay Budget, Packet Error Loss Rate and and </w:t>
            </w:r>
            <w:r w:rsidRPr="0084168E">
              <w:rPr>
                <w:rFonts w:eastAsia="SimSun"/>
                <w:b/>
                <w:lang w:eastAsia="zh-CN"/>
              </w:rPr>
              <w:t>Priority Level parameter</w:t>
            </w:r>
            <w:r w:rsidRPr="00380561">
              <w:rPr>
                <w:rFonts w:eastAsia="SimSun"/>
                <w:lang w:eastAsia="zh-CN"/>
              </w:rPr>
              <w:t xml:space="preserve">: </w:t>
            </w:r>
            <w:r w:rsidRPr="00380561">
              <w:rPr>
                <w:lang w:eastAsia="ko-KR"/>
              </w:rPr>
              <w:t xml:space="preserve"> </w:t>
            </w:r>
            <w:r w:rsidR="0084168E">
              <w:rPr>
                <w:lang w:eastAsia="ko-KR"/>
              </w:rPr>
              <w:t xml:space="preserve">these three parameters are reused from LTE system. </w:t>
            </w:r>
            <w:r w:rsidR="0006232E">
              <w:rPr>
                <w:lang w:eastAsia="ko-KR"/>
              </w:rPr>
              <w:t>F</w:t>
            </w:r>
            <w:r w:rsidR="0084168E">
              <w:rPr>
                <w:lang w:eastAsia="ko-KR"/>
              </w:rPr>
              <w:t xml:space="preserve">or URLLC services, </w:t>
            </w:r>
            <w:r w:rsidR="0006232E">
              <w:rPr>
                <w:lang w:eastAsia="ko-KR"/>
              </w:rPr>
              <w:t xml:space="preserve">SA2 </w:t>
            </w:r>
            <w:r w:rsidR="00E237C2">
              <w:rPr>
                <w:lang w:eastAsia="ko-KR"/>
              </w:rPr>
              <w:t xml:space="preserve">is studying how to fulifll their requrements and </w:t>
            </w:r>
            <w:r w:rsidR="0084168E">
              <w:rPr>
                <w:lang w:eastAsia="ko-KR"/>
              </w:rPr>
              <w:t xml:space="preserve">have a note </w:t>
            </w:r>
            <w:r w:rsidR="0006232E">
              <w:rPr>
                <w:lang w:eastAsia="ko-KR"/>
              </w:rPr>
              <w:t xml:space="preserve">in TS 23.501 </w:t>
            </w:r>
            <w:r w:rsidR="0084168E">
              <w:rPr>
                <w:lang w:eastAsia="ko-KR"/>
              </w:rPr>
              <w:t>that “</w:t>
            </w:r>
            <w:r w:rsidR="000162CF" w:rsidRPr="000162CF">
              <w:rPr>
                <w:i/>
              </w:rPr>
              <w:t>this table will be extended</w:t>
            </w:r>
            <w:r w:rsidR="000162CF" w:rsidRPr="000162CF">
              <w:rPr>
                <w:rFonts w:hint="eastAsia"/>
                <w:i/>
              </w:rPr>
              <w:t>/updated</w:t>
            </w:r>
            <w:r w:rsidR="000162CF" w:rsidRPr="000162CF">
              <w:rPr>
                <w:i/>
              </w:rPr>
              <w:t xml:space="preserve"> to support service requirement for 5G, e.g. ultra low latency service</w:t>
            </w:r>
            <w:r w:rsidR="0084168E">
              <w:rPr>
                <w:lang w:eastAsia="ko-KR"/>
              </w:rPr>
              <w:t>”</w:t>
            </w:r>
            <w:r w:rsidR="006615AE">
              <w:rPr>
                <w:lang w:eastAsia="ko-KR"/>
              </w:rPr>
              <w:t xml:space="preserve">. </w:t>
            </w:r>
            <w:r w:rsidR="0006232E">
              <w:rPr>
                <w:lang w:eastAsia="ko-KR"/>
              </w:rPr>
              <w:t xml:space="preserve">As this work is ongoing in SA2, </w:t>
            </w:r>
            <w:r w:rsidR="006615AE">
              <w:rPr>
                <w:lang w:eastAsia="ko-KR"/>
              </w:rPr>
              <w:t>we don’t see any particular reason asking SA2 further clarification</w:t>
            </w:r>
            <w:r w:rsidR="00225CB3">
              <w:rPr>
                <w:lang w:eastAsia="ko-KR"/>
              </w:rPr>
              <w:t xml:space="preserve"> so far</w:t>
            </w:r>
            <w:r w:rsidR="00AF3501">
              <w:rPr>
                <w:lang w:eastAsia="ko-KR"/>
              </w:rPr>
              <w:t xml:space="preserve"> on the support of URLLC services</w:t>
            </w:r>
            <w:r w:rsidR="00E237C2">
              <w:rPr>
                <w:lang w:eastAsia="ko-KR"/>
              </w:rPr>
              <w:t>.</w:t>
            </w:r>
          </w:p>
        </w:tc>
        <w:tc>
          <w:tcPr>
            <w:tcW w:w="4434" w:type="dxa"/>
          </w:tcPr>
          <w:p w14:paraId="30820F06" w14:textId="77777777" w:rsidR="00053B13" w:rsidRDefault="00626996" w:rsidP="00626996">
            <w:pPr>
              <w:rPr>
                <w:lang w:val="en-US"/>
              </w:rPr>
            </w:pPr>
            <w:r>
              <w:rPr>
                <w:lang w:val="en-US"/>
              </w:rPr>
              <w:t xml:space="preserve">RAN2 </w:t>
            </w:r>
            <w:r w:rsidR="00282A0C">
              <w:rPr>
                <w:lang w:val="en-US"/>
              </w:rPr>
              <w:t xml:space="preserve">should </w:t>
            </w:r>
            <w:r>
              <w:rPr>
                <w:lang w:val="en-US"/>
              </w:rPr>
              <w:t>ask SA2 regarding the use</w:t>
            </w:r>
            <w:r w:rsidR="001B2C15">
              <w:rPr>
                <w:lang w:val="en-US"/>
              </w:rPr>
              <w:t>/</w:t>
            </w:r>
            <w:r w:rsidR="006D2DB3">
              <w:rPr>
                <w:lang w:val="en-US"/>
              </w:rPr>
              <w:t>motivation</w:t>
            </w:r>
            <w:r>
              <w:rPr>
                <w:lang w:val="en-US"/>
              </w:rPr>
              <w:t xml:space="preserve"> of notification control, and </w:t>
            </w:r>
            <w:r w:rsidR="00282A0C">
              <w:rPr>
                <w:lang w:val="en-US"/>
              </w:rPr>
              <w:t xml:space="preserve">what the </w:t>
            </w:r>
            <w:r>
              <w:rPr>
                <w:lang w:val="en-US"/>
              </w:rPr>
              <w:t xml:space="preserve">expected RAN2 behavior </w:t>
            </w:r>
            <w:r w:rsidR="00282A0C">
              <w:rPr>
                <w:lang w:val="en-US"/>
              </w:rPr>
              <w:t xml:space="preserve">is </w:t>
            </w:r>
            <w:r>
              <w:rPr>
                <w:lang w:val="en-US"/>
              </w:rPr>
              <w:t xml:space="preserve">when </w:t>
            </w:r>
            <w:r w:rsidR="00282A0C">
              <w:rPr>
                <w:lang w:val="en-US"/>
              </w:rPr>
              <w:t xml:space="preserve">the requirements of </w:t>
            </w:r>
            <w:r>
              <w:rPr>
                <w:lang w:val="en-US"/>
              </w:rPr>
              <w:t xml:space="preserve">GBR QoS flows can not be fulfilled. </w:t>
            </w:r>
          </w:p>
          <w:p w14:paraId="0887345F" w14:textId="77777777" w:rsidR="000B60F1" w:rsidRDefault="000B60F1" w:rsidP="00626996">
            <w:pPr>
              <w:rPr>
                <w:lang w:val="en-US"/>
              </w:rPr>
            </w:pPr>
            <w:r>
              <w:rPr>
                <w:lang w:val="en-US"/>
              </w:rPr>
              <w:t xml:space="preserve">There is no need asking SA2 </w:t>
            </w:r>
            <w:r w:rsidR="00C53A37">
              <w:rPr>
                <w:lang w:val="en-US"/>
              </w:rPr>
              <w:t xml:space="preserve">regarding </w:t>
            </w:r>
            <w:r w:rsidR="006D2DB3">
              <w:rPr>
                <w:lang w:val="en-US"/>
              </w:rPr>
              <w:t xml:space="preserve">QoS parameters </w:t>
            </w:r>
            <w:r w:rsidR="00C53A37">
              <w:rPr>
                <w:lang w:val="en-US"/>
              </w:rPr>
              <w:t>supporting URLLC services since</w:t>
            </w:r>
            <w:r>
              <w:rPr>
                <w:lang w:val="en-US"/>
              </w:rPr>
              <w:t xml:space="preserve"> SA2 </w:t>
            </w:r>
            <w:r w:rsidR="00C53A37">
              <w:rPr>
                <w:lang w:val="en-US"/>
              </w:rPr>
              <w:t xml:space="preserve">is </w:t>
            </w:r>
            <w:r>
              <w:rPr>
                <w:lang w:val="en-US"/>
              </w:rPr>
              <w:t>consider</w:t>
            </w:r>
            <w:r w:rsidR="00C53A37">
              <w:rPr>
                <w:lang w:val="en-US"/>
              </w:rPr>
              <w:t>ing</w:t>
            </w:r>
            <w:r>
              <w:rPr>
                <w:lang w:val="en-US"/>
              </w:rPr>
              <w:t xml:space="preserve"> to extend/update</w:t>
            </w:r>
            <w:r w:rsidR="00DA54B6">
              <w:rPr>
                <w:lang w:val="en-US"/>
              </w:rPr>
              <w:t xml:space="preserve"> the 5QI table</w:t>
            </w:r>
            <w:r w:rsidR="00C171FB">
              <w:rPr>
                <w:lang w:val="en-US"/>
              </w:rPr>
              <w:t xml:space="preserve">. </w:t>
            </w:r>
          </w:p>
          <w:p w14:paraId="45F0D629" w14:textId="77777777" w:rsidR="000B60F1" w:rsidRPr="00457E0B" w:rsidRDefault="000B60F1" w:rsidP="00626996">
            <w:pPr>
              <w:rPr>
                <w:lang w:val="en-US"/>
              </w:rPr>
            </w:pPr>
          </w:p>
        </w:tc>
      </w:tr>
      <w:tr w:rsidR="001F14D6" w:rsidRPr="00457E0B" w14:paraId="7F899683" w14:textId="77777777" w:rsidTr="00526C4F">
        <w:tc>
          <w:tcPr>
            <w:tcW w:w="1085" w:type="dxa"/>
          </w:tcPr>
          <w:p w14:paraId="2529C659" w14:textId="77777777" w:rsidR="00097E97" w:rsidRPr="00457E0B" w:rsidRDefault="009C3EA9" w:rsidP="0039074D">
            <w:pPr>
              <w:rPr>
                <w:rFonts w:eastAsia="SimSun"/>
                <w:lang w:val="en-US" w:eastAsia="zh-CN"/>
              </w:rPr>
            </w:pPr>
            <w:r>
              <w:rPr>
                <w:rFonts w:eastAsia="SimSun"/>
                <w:lang w:val="en-US" w:eastAsia="zh-CN"/>
              </w:rPr>
              <w:t>Nokia</w:t>
            </w:r>
          </w:p>
        </w:tc>
        <w:tc>
          <w:tcPr>
            <w:tcW w:w="4161" w:type="dxa"/>
          </w:tcPr>
          <w:p w14:paraId="4EAB1D6C" w14:textId="77777777" w:rsidR="00097E97" w:rsidRPr="00CA4647" w:rsidRDefault="002146DC" w:rsidP="008331F2">
            <w:pPr>
              <w:rPr>
                <w:lang w:val="en-US"/>
              </w:rPr>
            </w:pPr>
            <w:r w:rsidRPr="002146DC">
              <w:rPr>
                <w:b/>
                <w:lang w:val="en-US"/>
              </w:rPr>
              <w:t>Notification Control</w:t>
            </w:r>
            <w:r>
              <w:rPr>
                <w:lang w:val="en-US"/>
              </w:rPr>
              <w:t xml:space="preserve">: agree with Vodafone </w:t>
            </w:r>
            <w:r w:rsidRPr="002146DC">
              <w:rPr>
                <w:lang w:val="en-US"/>
              </w:rPr>
              <w:t xml:space="preserve">about </w:t>
            </w:r>
            <w:r>
              <w:rPr>
                <w:lang w:val="en-US"/>
              </w:rPr>
              <w:t xml:space="preserve">the </w:t>
            </w:r>
            <w:r w:rsidRPr="002146DC">
              <w:rPr>
                <w:lang w:val="en-US"/>
              </w:rPr>
              <w:t>ambiguity</w:t>
            </w:r>
            <w:r w:rsidR="008331F2">
              <w:rPr>
                <w:lang w:val="en-US"/>
              </w:rPr>
              <w:t xml:space="preserve"> since</w:t>
            </w:r>
            <w:r w:rsidRPr="002146DC">
              <w:rPr>
                <w:lang w:val="en-US"/>
              </w:rPr>
              <w:t xml:space="preserve"> </w:t>
            </w:r>
            <w:r w:rsidR="008331F2">
              <w:rPr>
                <w:lang w:val="en-US"/>
              </w:rPr>
              <w:t xml:space="preserve">it </w:t>
            </w:r>
            <w:r w:rsidRPr="002146DC">
              <w:rPr>
                <w:lang w:val="en-US"/>
              </w:rPr>
              <w:t>essentially leaves the procedure open ended (what happens if a requested parameter cannot be fulfilled).</w:t>
            </w:r>
          </w:p>
        </w:tc>
        <w:tc>
          <w:tcPr>
            <w:tcW w:w="4434" w:type="dxa"/>
          </w:tcPr>
          <w:p w14:paraId="159490F4" w14:textId="77777777" w:rsidR="00097E97" w:rsidRPr="00457E0B" w:rsidRDefault="00097E97" w:rsidP="009740CD">
            <w:pPr>
              <w:rPr>
                <w:lang w:val="en-US"/>
              </w:rPr>
            </w:pPr>
          </w:p>
        </w:tc>
      </w:tr>
      <w:tr w:rsidR="002146DC" w:rsidRPr="00457E0B" w14:paraId="2DA60CEE" w14:textId="77777777" w:rsidTr="00526C4F">
        <w:tc>
          <w:tcPr>
            <w:tcW w:w="1085" w:type="dxa"/>
          </w:tcPr>
          <w:p w14:paraId="5C60106E" w14:textId="77777777" w:rsidR="002146DC" w:rsidRPr="00457E0B" w:rsidRDefault="002146DC" w:rsidP="0039074D">
            <w:pPr>
              <w:rPr>
                <w:rFonts w:eastAsia="SimSun"/>
                <w:lang w:val="en-US" w:eastAsia="zh-CN"/>
              </w:rPr>
            </w:pPr>
            <w:r>
              <w:rPr>
                <w:lang w:val="en-US" w:eastAsia="ko-KR"/>
              </w:rPr>
              <w:t>Nokia</w:t>
            </w:r>
          </w:p>
        </w:tc>
        <w:tc>
          <w:tcPr>
            <w:tcW w:w="4161" w:type="dxa"/>
          </w:tcPr>
          <w:p w14:paraId="6C633B14" w14:textId="77777777" w:rsidR="002146DC" w:rsidRPr="00CA4647" w:rsidRDefault="002146DC" w:rsidP="004B041A">
            <w:pPr>
              <w:rPr>
                <w:lang w:val="en-US"/>
              </w:rPr>
            </w:pPr>
            <w:r>
              <w:t>Individual packet level parameters (such as packet delay budget, packet error rate) is enforced in a per-packet basis without considering the inter-dependencies or coupling between multiple packets. These parametrs do not consider what would it take to delay or discard a specific packet from higher protocol layer point of view (would it introduce retransmission, rate adaptation, etc.), or what would be the impact on the end user perceived service quality (e.g., would it risk delaying the start of video playback or introduce buffering in an ongoing video session).</w:t>
            </w:r>
          </w:p>
        </w:tc>
        <w:tc>
          <w:tcPr>
            <w:tcW w:w="4434" w:type="dxa"/>
          </w:tcPr>
          <w:p w14:paraId="35DE566B" w14:textId="77777777" w:rsidR="002146DC" w:rsidRPr="00457E0B" w:rsidRDefault="002146DC" w:rsidP="009740CD">
            <w:pPr>
              <w:rPr>
                <w:lang w:val="en-US"/>
              </w:rPr>
            </w:pPr>
            <w:r>
              <w:t>To compensate for the issues, QoS parameters should enable to capture goals/targets not only on packet level or QoS flow bit rate level but also on end user perceived quality level.</w:t>
            </w:r>
          </w:p>
        </w:tc>
      </w:tr>
      <w:tr w:rsidR="002146DC" w:rsidRPr="00457E0B" w14:paraId="680023DE" w14:textId="77777777" w:rsidTr="00526C4F">
        <w:tc>
          <w:tcPr>
            <w:tcW w:w="1085" w:type="dxa"/>
          </w:tcPr>
          <w:p w14:paraId="564AD9EE" w14:textId="77777777" w:rsidR="002146DC" w:rsidRPr="00457E0B" w:rsidRDefault="002146DC" w:rsidP="0039074D">
            <w:pPr>
              <w:rPr>
                <w:rFonts w:eastAsia="SimSun"/>
                <w:lang w:val="en-US" w:eastAsia="zh-CN"/>
              </w:rPr>
            </w:pPr>
            <w:r>
              <w:rPr>
                <w:lang w:val="en-US" w:eastAsia="ko-KR"/>
              </w:rPr>
              <w:t>Nokia</w:t>
            </w:r>
          </w:p>
        </w:tc>
        <w:tc>
          <w:tcPr>
            <w:tcW w:w="4161" w:type="dxa"/>
          </w:tcPr>
          <w:p w14:paraId="109766A4" w14:textId="77777777" w:rsidR="002146DC" w:rsidRPr="00CA4647" w:rsidRDefault="002146DC" w:rsidP="004B041A">
            <w:pPr>
              <w:rPr>
                <w:lang w:val="en-US"/>
              </w:rPr>
            </w:pPr>
            <w:r>
              <w:t xml:space="preserve">QoS flow level aggregate data rates (GFBR/MFBR). These targets are enforced on individual QoS flows without to considering the inter-dependencies or coupling between QoS flows sharing the same resources. Defining and enforcing these targets may not be sufficient to deliver the right level of end user perceived quality (or “quality of experience”) for end users. </w:t>
            </w:r>
          </w:p>
        </w:tc>
        <w:tc>
          <w:tcPr>
            <w:tcW w:w="4434" w:type="dxa"/>
          </w:tcPr>
          <w:p w14:paraId="1B4959A1" w14:textId="77777777" w:rsidR="002146DC" w:rsidRPr="00457E0B" w:rsidRDefault="002146DC" w:rsidP="009740CD">
            <w:pPr>
              <w:rPr>
                <w:lang w:val="en-US"/>
              </w:rPr>
            </w:pPr>
            <w:r>
              <w:t>To compensate for the issues, QoS parameters should enable to capture goals/targets not only on packet level or QoS flow bit rate level but also on end user perceived quality level.</w:t>
            </w:r>
          </w:p>
        </w:tc>
      </w:tr>
      <w:tr w:rsidR="002146DC" w:rsidRPr="00457E0B" w14:paraId="1897EC43" w14:textId="77777777" w:rsidTr="00526C4F">
        <w:tc>
          <w:tcPr>
            <w:tcW w:w="1085" w:type="dxa"/>
          </w:tcPr>
          <w:p w14:paraId="686CE632" w14:textId="77777777" w:rsidR="002146DC" w:rsidRPr="00457E0B" w:rsidRDefault="000E139E" w:rsidP="0039074D">
            <w:pPr>
              <w:rPr>
                <w:rFonts w:eastAsia="SimSun"/>
                <w:lang w:val="en-US" w:eastAsia="zh-CN"/>
              </w:rPr>
            </w:pPr>
            <w:r>
              <w:rPr>
                <w:rFonts w:eastAsia="SimSun"/>
                <w:lang w:val="en-US" w:eastAsia="zh-CN"/>
              </w:rPr>
              <w:lastRenderedPageBreak/>
              <w:t>ZTE</w:t>
            </w:r>
          </w:p>
        </w:tc>
        <w:tc>
          <w:tcPr>
            <w:tcW w:w="4161" w:type="dxa"/>
          </w:tcPr>
          <w:p w14:paraId="34C7F13E" w14:textId="77777777" w:rsidR="002146DC" w:rsidRPr="00457E0B" w:rsidRDefault="000E139E" w:rsidP="00CC420F">
            <w:pPr>
              <w:rPr>
                <w:lang w:val="en-US"/>
              </w:rPr>
            </w:pPr>
            <w:r w:rsidRPr="002146DC">
              <w:rPr>
                <w:b/>
                <w:lang w:val="en-US"/>
              </w:rPr>
              <w:t>Notification Control</w:t>
            </w:r>
            <w:r w:rsidR="00CC420F">
              <w:rPr>
                <w:lang w:val="en-US"/>
              </w:rPr>
              <w:t>: A</w:t>
            </w:r>
            <w:r>
              <w:rPr>
                <w:lang w:val="en-US"/>
              </w:rPr>
              <w:t xml:space="preserve">gree </w:t>
            </w:r>
            <w:r w:rsidR="00CC420F">
              <w:rPr>
                <w:lang w:val="en-US"/>
              </w:rPr>
              <w:t xml:space="preserve">that </w:t>
            </w:r>
            <w:r>
              <w:rPr>
                <w:lang w:val="en-US"/>
              </w:rPr>
              <w:t>the RAN expected bahaviour after notification is sent</w:t>
            </w:r>
            <w:r w:rsidR="00CC420F">
              <w:rPr>
                <w:lang w:val="en-US"/>
              </w:rPr>
              <w:t xml:space="preserve"> in unclear.</w:t>
            </w:r>
          </w:p>
        </w:tc>
        <w:tc>
          <w:tcPr>
            <w:tcW w:w="4434" w:type="dxa"/>
          </w:tcPr>
          <w:p w14:paraId="757EB2A2" w14:textId="77777777" w:rsidR="002146DC" w:rsidRPr="00457E0B" w:rsidRDefault="000E139E" w:rsidP="000E139E">
            <w:pPr>
              <w:rPr>
                <w:lang w:val="en-US"/>
              </w:rPr>
            </w:pPr>
            <w:r>
              <w:rPr>
                <w:lang w:val="en-US"/>
              </w:rPr>
              <w:t>Ask SA2 regarding the expected behavior when the requirements for GBR QoS flows can not be fulfilled</w:t>
            </w:r>
            <w:r w:rsidR="00CC420F">
              <w:rPr>
                <w:lang w:val="en-US"/>
              </w:rPr>
              <w:t xml:space="preserve"> and notification is sent</w:t>
            </w:r>
          </w:p>
        </w:tc>
      </w:tr>
      <w:tr w:rsidR="002146DC" w:rsidRPr="00457E0B" w14:paraId="2A3335B7" w14:textId="77777777" w:rsidTr="00526C4F">
        <w:tc>
          <w:tcPr>
            <w:tcW w:w="1085" w:type="dxa"/>
          </w:tcPr>
          <w:p w14:paraId="174F801D" w14:textId="77777777" w:rsidR="002146DC" w:rsidRPr="00457E0B" w:rsidRDefault="000E139E" w:rsidP="0039074D">
            <w:pPr>
              <w:rPr>
                <w:rFonts w:eastAsia="SimSun"/>
                <w:lang w:val="en-US" w:eastAsia="zh-CN"/>
              </w:rPr>
            </w:pPr>
            <w:r>
              <w:rPr>
                <w:rFonts w:eastAsia="SimSun"/>
                <w:lang w:val="en-US" w:eastAsia="zh-CN"/>
              </w:rPr>
              <w:t>ZTE</w:t>
            </w:r>
          </w:p>
        </w:tc>
        <w:tc>
          <w:tcPr>
            <w:tcW w:w="4161" w:type="dxa"/>
          </w:tcPr>
          <w:p w14:paraId="5FF28DBC" w14:textId="77777777" w:rsidR="002146DC" w:rsidRPr="00457E0B" w:rsidRDefault="000E139E" w:rsidP="00CC420F">
            <w:pPr>
              <w:rPr>
                <w:lang w:val="en-US"/>
              </w:rPr>
            </w:pPr>
            <w:r w:rsidRPr="004B6DBA">
              <w:rPr>
                <w:b/>
                <w:lang w:eastAsia="ko-KR"/>
              </w:rPr>
              <w:t>Packet Delay Budget</w:t>
            </w:r>
            <w:r w:rsidRPr="004B6DBA">
              <w:rPr>
                <w:lang w:eastAsia="ko-KR"/>
              </w:rPr>
              <w:t xml:space="preserve"> and </w:t>
            </w:r>
            <w:r w:rsidRPr="004B6DBA">
              <w:rPr>
                <w:b/>
                <w:lang w:eastAsia="ko-KR"/>
              </w:rPr>
              <w:t>Packet Error Loss Rate</w:t>
            </w:r>
            <w:r>
              <w:rPr>
                <w:lang w:eastAsia="ko-KR"/>
              </w:rPr>
              <w:t>: We s</w:t>
            </w:r>
            <w:r w:rsidR="00CC420F">
              <w:rPr>
                <w:lang w:eastAsia="ko-KR"/>
              </w:rPr>
              <w:t>hare the concern from Ericsson but</w:t>
            </w:r>
            <w:r>
              <w:rPr>
                <w:lang w:eastAsia="ko-KR"/>
              </w:rPr>
              <w:t xml:space="preserve"> also acknowledge that SA2 is further working on this.</w:t>
            </w:r>
          </w:p>
        </w:tc>
        <w:tc>
          <w:tcPr>
            <w:tcW w:w="4434" w:type="dxa"/>
          </w:tcPr>
          <w:p w14:paraId="77343DC9" w14:textId="77777777" w:rsidR="002146DC" w:rsidRPr="00457E0B" w:rsidRDefault="00CC420F" w:rsidP="009740CD">
            <w:pPr>
              <w:rPr>
                <w:lang w:val="en-US"/>
              </w:rPr>
            </w:pPr>
            <w:r>
              <w:rPr>
                <w:lang w:val="en-US"/>
              </w:rPr>
              <w:t>No strong view (we are not against raising this issue in a LS to SA2)</w:t>
            </w:r>
          </w:p>
        </w:tc>
      </w:tr>
      <w:tr w:rsidR="0061178C" w:rsidRPr="00457E0B" w14:paraId="4CB1682A" w14:textId="77777777" w:rsidTr="00526C4F">
        <w:tc>
          <w:tcPr>
            <w:tcW w:w="1085" w:type="dxa"/>
          </w:tcPr>
          <w:p w14:paraId="09A08453" w14:textId="77777777" w:rsidR="0061178C" w:rsidRPr="0020627F" w:rsidRDefault="0061178C" w:rsidP="0039074D">
            <w:pPr>
              <w:rPr>
                <w:lang w:val="en-US"/>
              </w:rPr>
            </w:pPr>
            <w:r w:rsidRPr="0020627F">
              <w:rPr>
                <w:rFonts w:hint="eastAsia"/>
                <w:lang w:val="en-US"/>
              </w:rPr>
              <w:t>vivo</w:t>
            </w:r>
          </w:p>
        </w:tc>
        <w:tc>
          <w:tcPr>
            <w:tcW w:w="4161" w:type="dxa"/>
          </w:tcPr>
          <w:p w14:paraId="6E012BA2" w14:textId="77777777" w:rsidR="0061178C" w:rsidRPr="0020627F" w:rsidRDefault="0061178C" w:rsidP="004B041A">
            <w:pPr>
              <w:rPr>
                <w:lang w:val="en-US"/>
              </w:rPr>
            </w:pPr>
            <w:r w:rsidRPr="0020627F">
              <w:rPr>
                <w:b/>
                <w:lang w:val="en-US"/>
              </w:rPr>
              <w:t>Notification control</w:t>
            </w:r>
            <w:r w:rsidRPr="0020627F">
              <w:rPr>
                <w:lang w:val="en-US"/>
              </w:rPr>
              <w:t xml:space="preserve">: agree with Vodafone. </w:t>
            </w:r>
          </w:p>
        </w:tc>
        <w:tc>
          <w:tcPr>
            <w:tcW w:w="4434" w:type="dxa"/>
          </w:tcPr>
          <w:p w14:paraId="3DF3CAA1" w14:textId="77777777" w:rsidR="0061178C" w:rsidRPr="0020627F" w:rsidRDefault="0061178C" w:rsidP="009740CD">
            <w:pPr>
              <w:rPr>
                <w:lang w:val="en-US"/>
              </w:rPr>
            </w:pPr>
            <w:r w:rsidRPr="0020627F">
              <w:rPr>
                <w:rFonts w:hint="eastAsia"/>
                <w:lang w:val="en-US"/>
              </w:rPr>
              <w:t xml:space="preserve">RAN2 should ask SA2 to clarify the expected handling and results by the notification procedure. </w:t>
            </w:r>
          </w:p>
        </w:tc>
      </w:tr>
      <w:tr w:rsidR="00B77572" w:rsidRPr="00457E0B" w14:paraId="229EC4BA" w14:textId="77777777" w:rsidTr="00526C4F">
        <w:tc>
          <w:tcPr>
            <w:tcW w:w="1085" w:type="dxa"/>
          </w:tcPr>
          <w:p w14:paraId="4CF5FFC1" w14:textId="77777777" w:rsidR="00B77572" w:rsidRPr="005A2A19" w:rsidRDefault="00B77572" w:rsidP="00A767C5">
            <w:pPr>
              <w:rPr>
                <w:rFonts w:eastAsia="SimSun"/>
                <w:lang w:val="en-US" w:eastAsia="zh-CN"/>
              </w:rPr>
            </w:pPr>
            <w:r>
              <w:rPr>
                <w:rFonts w:eastAsia="SimSun" w:hint="eastAsia"/>
                <w:lang w:val="en-US" w:eastAsia="zh-CN"/>
              </w:rPr>
              <w:t>CATT</w:t>
            </w:r>
          </w:p>
        </w:tc>
        <w:tc>
          <w:tcPr>
            <w:tcW w:w="4161" w:type="dxa"/>
          </w:tcPr>
          <w:p w14:paraId="1461698E" w14:textId="77777777" w:rsidR="00B77572" w:rsidRDefault="00B77572" w:rsidP="00A767C5">
            <w:r w:rsidRPr="0079660E">
              <w:rPr>
                <w:b/>
              </w:rPr>
              <w:t>Notification Control:</w:t>
            </w:r>
            <w:r>
              <w:t xml:space="preserve"> I have the same concern with VF, Huawei, how “notification control” works and how it brings benefits.</w:t>
            </w:r>
          </w:p>
          <w:p w14:paraId="781B2946" w14:textId="77777777" w:rsidR="00B77572" w:rsidRDefault="00B77572" w:rsidP="00A767C5"/>
          <w:p w14:paraId="450B6794" w14:textId="77777777" w:rsidR="00B77572" w:rsidRPr="0079660E" w:rsidRDefault="00B77572" w:rsidP="00A767C5"/>
        </w:tc>
        <w:tc>
          <w:tcPr>
            <w:tcW w:w="4434" w:type="dxa"/>
          </w:tcPr>
          <w:p w14:paraId="61916A10" w14:textId="77777777" w:rsidR="00B77572" w:rsidRPr="00457E0B" w:rsidRDefault="00B77572" w:rsidP="00A767C5">
            <w:pPr>
              <w:rPr>
                <w:lang w:val="en-US"/>
              </w:rPr>
            </w:pPr>
          </w:p>
        </w:tc>
      </w:tr>
      <w:tr w:rsidR="00B77572" w:rsidRPr="00457E0B" w14:paraId="70C17EE1" w14:textId="77777777" w:rsidTr="00526C4F">
        <w:tc>
          <w:tcPr>
            <w:tcW w:w="1085" w:type="dxa"/>
          </w:tcPr>
          <w:p w14:paraId="3FEDD00A" w14:textId="77777777" w:rsidR="00B77572" w:rsidRPr="005A2A19" w:rsidRDefault="00B77572" w:rsidP="00A767C5">
            <w:pPr>
              <w:rPr>
                <w:rFonts w:eastAsia="SimSun"/>
                <w:lang w:val="en-US" w:eastAsia="zh-CN"/>
              </w:rPr>
            </w:pPr>
            <w:r>
              <w:rPr>
                <w:rFonts w:eastAsia="SimSun" w:hint="eastAsia"/>
                <w:lang w:val="en-US" w:eastAsia="zh-CN"/>
              </w:rPr>
              <w:t>CATT</w:t>
            </w:r>
          </w:p>
        </w:tc>
        <w:tc>
          <w:tcPr>
            <w:tcW w:w="4161" w:type="dxa"/>
          </w:tcPr>
          <w:p w14:paraId="2152D984" w14:textId="77777777" w:rsidR="00B77572" w:rsidRPr="005A2A19" w:rsidRDefault="00B77572" w:rsidP="00A767C5">
            <w:r>
              <w:t>P</w:t>
            </w:r>
            <w:r w:rsidRPr="005A2A19">
              <w:t>acket delay budget, packet error loss rate and priority level parameters:</w:t>
            </w:r>
            <w:r>
              <w:t xml:space="preserve"> We agree with Huawei, these legacy LTE QoS parameters can be re-used as defined in SA2 to fulfil the requirement of URLLC service. </w:t>
            </w:r>
            <w:r>
              <w:rPr>
                <w:lang w:eastAsia="ko-KR"/>
              </w:rPr>
              <w:t>H</w:t>
            </w:r>
            <w:r w:rsidRPr="004B6DBA">
              <w:rPr>
                <w:lang w:eastAsia="ko-KR"/>
              </w:rPr>
              <w:t>ow to interpret the PELR and PDB requirement of a certain flow</w:t>
            </w:r>
            <w:r>
              <w:rPr>
                <w:lang w:eastAsia="ko-KR"/>
              </w:rPr>
              <w:t xml:space="preserve"> to fulfil the reliability and delay requirements are left for implementation. </w:t>
            </w:r>
          </w:p>
          <w:p w14:paraId="026F542E" w14:textId="77777777" w:rsidR="00B77572" w:rsidRPr="005A2A19" w:rsidRDefault="00B77572" w:rsidP="00A767C5">
            <w:pPr>
              <w:rPr>
                <w:rFonts w:eastAsia="SimSun"/>
                <w:lang w:eastAsia="zh-CN"/>
              </w:rPr>
            </w:pPr>
          </w:p>
          <w:p w14:paraId="03FD172C" w14:textId="77777777" w:rsidR="00B77572" w:rsidRPr="005A2A19" w:rsidRDefault="00B77572" w:rsidP="00A767C5"/>
        </w:tc>
        <w:tc>
          <w:tcPr>
            <w:tcW w:w="4434" w:type="dxa"/>
          </w:tcPr>
          <w:p w14:paraId="1F6E97C7" w14:textId="77777777" w:rsidR="00B77572" w:rsidRPr="00457E0B" w:rsidRDefault="00B77572" w:rsidP="00A767C5">
            <w:pPr>
              <w:rPr>
                <w:lang w:val="en-US"/>
              </w:rPr>
            </w:pPr>
          </w:p>
        </w:tc>
      </w:tr>
      <w:tr w:rsidR="00092FAD" w:rsidRPr="00457E0B" w14:paraId="3BA812A3" w14:textId="77777777" w:rsidTr="00526C4F">
        <w:tc>
          <w:tcPr>
            <w:tcW w:w="1085" w:type="dxa"/>
          </w:tcPr>
          <w:p w14:paraId="4A2D6746" w14:textId="77777777" w:rsidR="00092FAD" w:rsidRPr="00B77572" w:rsidRDefault="00092FAD" w:rsidP="00092FAD">
            <w:r>
              <w:rPr>
                <w:rFonts w:eastAsia="SimSun"/>
                <w:lang w:val="en-US" w:eastAsia="zh-CN"/>
              </w:rPr>
              <w:t>Intel</w:t>
            </w:r>
          </w:p>
        </w:tc>
        <w:tc>
          <w:tcPr>
            <w:tcW w:w="4161" w:type="dxa"/>
          </w:tcPr>
          <w:p w14:paraId="4ADFCF75" w14:textId="77777777" w:rsidR="00092FAD" w:rsidRDefault="00092FAD" w:rsidP="00092FAD">
            <w:pPr>
              <w:rPr>
                <w:lang w:val="en-US"/>
              </w:rPr>
            </w:pPr>
            <w:r w:rsidRPr="00300CA6">
              <w:rPr>
                <w:b/>
                <w:lang w:val="en-US"/>
              </w:rPr>
              <w:t xml:space="preserve">Notification control: </w:t>
            </w:r>
            <w:r>
              <w:rPr>
                <w:lang w:val="en-US"/>
              </w:rPr>
              <w:t xml:space="preserve">Agree with others that the expected handling after sending this is unclear.  How long should the RAN wait to see if CN is taking any action?  Interaction with other RAN level congestion control, codec rate control etc. is also unclear. </w:t>
            </w:r>
          </w:p>
          <w:p w14:paraId="07268BFB" w14:textId="77777777" w:rsidR="00092FAD" w:rsidRPr="0020627F" w:rsidRDefault="00092FAD" w:rsidP="00092FAD">
            <w:pPr>
              <w:rPr>
                <w:b/>
                <w:lang w:val="en-US"/>
              </w:rPr>
            </w:pPr>
            <w:r w:rsidRPr="004B6DBA">
              <w:rPr>
                <w:b/>
                <w:lang w:eastAsia="ko-KR"/>
              </w:rPr>
              <w:t>Packet Delay Budget</w:t>
            </w:r>
            <w:r w:rsidRPr="004B6DBA">
              <w:rPr>
                <w:lang w:eastAsia="ko-KR"/>
              </w:rPr>
              <w:t xml:space="preserve"> and </w:t>
            </w:r>
            <w:r w:rsidRPr="004B6DBA">
              <w:rPr>
                <w:b/>
                <w:lang w:eastAsia="ko-KR"/>
              </w:rPr>
              <w:t>Packet Error Loss Rate</w:t>
            </w:r>
            <w:r>
              <w:rPr>
                <w:lang w:eastAsia="ko-KR"/>
              </w:rPr>
              <w:t>: Clarification about the relationship between the two would be useful as pointed out by others.</w:t>
            </w:r>
          </w:p>
        </w:tc>
        <w:tc>
          <w:tcPr>
            <w:tcW w:w="4434" w:type="dxa"/>
          </w:tcPr>
          <w:p w14:paraId="6CD4D2CE" w14:textId="77777777" w:rsidR="00092FAD" w:rsidRPr="0020627F" w:rsidRDefault="00092FAD" w:rsidP="00092FAD">
            <w:pPr>
              <w:rPr>
                <w:lang w:val="en-US"/>
              </w:rPr>
            </w:pPr>
            <w:r>
              <w:rPr>
                <w:lang w:val="en-US"/>
              </w:rPr>
              <w:t>Ask SA2 for clarification on the intended and allowed RAN behavior after sending Notification control and also on the relationship between Delay budget and Packet error rate.</w:t>
            </w:r>
          </w:p>
        </w:tc>
      </w:tr>
      <w:tr w:rsidR="0075403F" w:rsidRPr="00457E0B" w14:paraId="099F4309" w14:textId="77777777" w:rsidTr="0075403F">
        <w:tc>
          <w:tcPr>
            <w:tcW w:w="1085" w:type="dxa"/>
            <w:tcBorders>
              <w:top w:val="single" w:sz="4" w:space="0" w:color="auto"/>
              <w:left w:val="single" w:sz="4" w:space="0" w:color="auto"/>
              <w:bottom w:val="single" w:sz="4" w:space="0" w:color="auto"/>
              <w:right w:val="single" w:sz="4" w:space="0" w:color="auto"/>
            </w:tcBorders>
          </w:tcPr>
          <w:p w14:paraId="0CCDD761" w14:textId="77777777" w:rsidR="0075403F" w:rsidRPr="0075403F" w:rsidRDefault="0075403F" w:rsidP="002E0052">
            <w:pPr>
              <w:rPr>
                <w:rFonts w:eastAsia="SimSun" w:hint="eastAsia"/>
                <w:lang w:val="en-US" w:eastAsia="zh-CN"/>
              </w:rPr>
            </w:pPr>
            <w:r w:rsidRPr="0075403F">
              <w:rPr>
                <w:rFonts w:eastAsia="SimSun" w:hint="eastAsia"/>
                <w:lang w:val="en-US" w:eastAsia="zh-CN"/>
              </w:rPr>
              <w:t>Samsung</w:t>
            </w:r>
          </w:p>
        </w:tc>
        <w:tc>
          <w:tcPr>
            <w:tcW w:w="4161" w:type="dxa"/>
            <w:tcBorders>
              <w:top w:val="single" w:sz="4" w:space="0" w:color="auto"/>
              <w:left w:val="single" w:sz="4" w:space="0" w:color="auto"/>
              <w:bottom w:val="single" w:sz="4" w:space="0" w:color="auto"/>
              <w:right w:val="single" w:sz="4" w:space="0" w:color="auto"/>
            </w:tcBorders>
          </w:tcPr>
          <w:p w14:paraId="4FCC625A" w14:textId="77777777" w:rsidR="0075403F" w:rsidRPr="0075403F" w:rsidRDefault="0075403F" w:rsidP="002E0052">
            <w:pPr>
              <w:rPr>
                <w:rFonts w:hint="eastAsia"/>
                <w:b/>
                <w:lang w:val="en-US"/>
              </w:rPr>
            </w:pPr>
            <w:r>
              <w:rPr>
                <w:rFonts w:hint="eastAsia"/>
                <w:b/>
                <w:lang w:val="en-US"/>
              </w:rPr>
              <w:t xml:space="preserve">Notification control: </w:t>
            </w:r>
            <w:r w:rsidRPr="0075403F">
              <w:rPr>
                <w:rFonts w:hint="eastAsia"/>
                <w:lang w:val="en-US"/>
              </w:rPr>
              <w:t>In general, we tend to agree with concerns from other companies that this mechanism has a bit vague purpose in a sense that it is not clear when this notification is generated by RAN (only once per a flow, or for every packet in a flow, or periodically); and furthermore it is not clear what CN can actually do. Since the CN is not aware of exact radio conditions, should it just drop/remove the whole flow?</w:t>
            </w:r>
          </w:p>
        </w:tc>
        <w:tc>
          <w:tcPr>
            <w:tcW w:w="4434" w:type="dxa"/>
            <w:tcBorders>
              <w:top w:val="single" w:sz="4" w:space="0" w:color="auto"/>
              <w:left w:val="single" w:sz="4" w:space="0" w:color="auto"/>
              <w:bottom w:val="single" w:sz="4" w:space="0" w:color="auto"/>
              <w:right w:val="single" w:sz="4" w:space="0" w:color="auto"/>
            </w:tcBorders>
          </w:tcPr>
          <w:p w14:paraId="6EE606C9" w14:textId="77777777" w:rsidR="0075403F" w:rsidRPr="0020627F" w:rsidRDefault="0075403F" w:rsidP="002E0052">
            <w:pPr>
              <w:rPr>
                <w:rFonts w:hint="eastAsia"/>
                <w:lang w:val="en-US"/>
              </w:rPr>
            </w:pPr>
            <w:r>
              <w:rPr>
                <w:rFonts w:hint="eastAsia"/>
                <w:lang w:val="en-US"/>
              </w:rPr>
              <w:t xml:space="preserve">RAN2 should ask SA2 on usefulness of this mechanism and anticipated </w:t>
            </w:r>
            <w:r>
              <w:rPr>
                <w:lang w:val="en-US"/>
              </w:rPr>
              <w:t>behavior</w:t>
            </w:r>
            <w:r>
              <w:rPr>
                <w:rFonts w:hint="eastAsia"/>
                <w:lang w:val="en-US"/>
              </w:rPr>
              <w:t xml:space="preserve"> for both RAN and CN side.</w:t>
            </w:r>
          </w:p>
        </w:tc>
      </w:tr>
      <w:tr w:rsidR="0075403F" w:rsidRPr="00457E0B" w14:paraId="2CEE2F41" w14:textId="77777777" w:rsidTr="0075403F">
        <w:tc>
          <w:tcPr>
            <w:tcW w:w="1085" w:type="dxa"/>
            <w:tcBorders>
              <w:top w:val="single" w:sz="4" w:space="0" w:color="auto"/>
              <w:left w:val="single" w:sz="4" w:space="0" w:color="auto"/>
              <w:bottom w:val="single" w:sz="4" w:space="0" w:color="auto"/>
              <w:right w:val="single" w:sz="4" w:space="0" w:color="auto"/>
            </w:tcBorders>
          </w:tcPr>
          <w:p w14:paraId="3DDB670B" w14:textId="77777777" w:rsidR="0075403F" w:rsidRPr="0075403F" w:rsidRDefault="0075403F" w:rsidP="002E0052">
            <w:pPr>
              <w:rPr>
                <w:rFonts w:eastAsia="SimSun" w:hint="eastAsia"/>
                <w:lang w:val="en-US" w:eastAsia="zh-CN"/>
              </w:rPr>
            </w:pPr>
            <w:r w:rsidRPr="0075403F">
              <w:rPr>
                <w:rFonts w:eastAsia="SimSun" w:hint="eastAsia"/>
                <w:lang w:val="en-US" w:eastAsia="zh-CN"/>
              </w:rPr>
              <w:t>Samsung</w:t>
            </w:r>
          </w:p>
        </w:tc>
        <w:tc>
          <w:tcPr>
            <w:tcW w:w="4161" w:type="dxa"/>
            <w:tcBorders>
              <w:top w:val="single" w:sz="4" w:space="0" w:color="auto"/>
              <w:left w:val="single" w:sz="4" w:space="0" w:color="auto"/>
              <w:bottom w:val="single" w:sz="4" w:space="0" w:color="auto"/>
              <w:right w:val="single" w:sz="4" w:space="0" w:color="auto"/>
            </w:tcBorders>
          </w:tcPr>
          <w:p w14:paraId="250CE25F" w14:textId="77777777" w:rsidR="0075403F" w:rsidRPr="0075403F" w:rsidRDefault="0075403F" w:rsidP="002E0052">
            <w:pPr>
              <w:rPr>
                <w:rFonts w:hint="eastAsia"/>
                <w:b/>
                <w:lang w:val="en-US"/>
              </w:rPr>
            </w:pPr>
            <w:r>
              <w:rPr>
                <w:rFonts w:hint="eastAsia"/>
                <w:b/>
                <w:lang w:val="en-US"/>
              </w:rPr>
              <w:t xml:space="preserve">Priority level: </w:t>
            </w:r>
            <w:r w:rsidRPr="0075403F">
              <w:rPr>
                <w:rFonts w:hint="eastAsia"/>
                <w:lang w:val="en-US"/>
              </w:rPr>
              <w:t xml:space="preserve">We do not mind clarifying if something is not clear, but our understanding is that it is up to the network implementation how it accounts for this parameter. We do not fully understand a comment from Ericsson that </w:t>
            </w:r>
            <w:r w:rsidRPr="0075403F">
              <w:rPr>
                <w:lang w:val="en-US"/>
              </w:rPr>
              <w:t>"flows with high priority will get absolute priority to transmit</w:t>
            </w:r>
            <w:r w:rsidRPr="0075403F">
              <w:rPr>
                <w:rFonts w:hint="eastAsia"/>
                <w:lang w:val="en-US"/>
              </w:rPr>
              <w:t xml:space="preserve">", there is no notion of the absolute priority in the current definition, as far as we can </w:t>
            </w:r>
            <w:r w:rsidRPr="0075403F">
              <w:rPr>
                <w:rFonts w:hint="eastAsia"/>
                <w:lang w:val="en-US"/>
              </w:rPr>
              <w:lastRenderedPageBreak/>
              <w:t>see.</w:t>
            </w:r>
          </w:p>
        </w:tc>
        <w:tc>
          <w:tcPr>
            <w:tcW w:w="4434" w:type="dxa"/>
            <w:tcBorders>
              <w:top w:val="single" w:sz="4" w:space="0" w:color="auto"/>
              <w:left w:val="single" w:sz="4" w:space="0" w:color="auto"/>
              <w:bottom w:val="single" w:sz="4" w:space="0" w:color="auto"/>
              <w:right w:val="single" w:sz="4" w:space="0" w:color="auto"/>
            </w:tcBorders>
          </w:tcPr>
          <w:p w14:paraId="7A551406" w14:textId="77777777" w:rsidR="0075403F" w:rsidRDefault="0075403F" w:rsidP="002E0052">
            <w:pPr>
              <w:rPr>
                <w:rFonts w:hint="eastAsia"/>
                <w:lang w:val="en-US"/>
              </w:rPr>
            </w:pPr>
            <w:r>
              <w:rPr>
                <w:rFonts w:hint="eastAsia"/>
                <w:lang w:val="en-US"/>
              </w:rPr>
              <w:lastRenderedPageBreak/>
              <w:t xml:space="preserve">We cannot see any big issue with the current definition, but are also to clarify it if something substantial is missing. </w:t>
            </w:r>
          </w:p>
        </w:tc>
      </w:tr>
      <w:tr w:rsidR="00092FAD" w:rsidRPr="00457E0B" w14:paraId="55854A88" w14:textId="77777777" w:rsidTr="00526C4F">
        <w:tc>
          <w:tcPr>
            <w:tcW w:w="1085" w:type="dxa"/>
          </w:tcPr>
          <w:p w14:paraId="39DFBCF9" w14:textId="77777777" w:rsidR="00092FAD" w:rsidRPr="00B77572" w:rsidRDefault="00092FAD" w:rsidP="00092FAD"/>
        </w:tc>
        <w:tc>
          <w:tcPr>
            <w:tcW w:w="4161" w:type="dxa"/>
          </w:tcPr>
          <w:p w14:paraId="57617A6A" w14:textId="77777777" w:rsidR="00092FAD" w:rsidRPr="0020627F" w:rsidRDefault="00092FAD" w:rsidP="00092FAD">
            <w:pPr>
              <w:rPr>
                <w:b/>
                <w:lang w:val="en-US"/>
              </w:rPr>
            </w:pPr>
          </w:p>
        </w:tc>
        <w:tc>
          <w:tcPr>
            <w:tcW w:w="4434" w:type="dxa"/>
          </w:tcPr>
          <w:p w14:paraId="51A22C2B" w14:textId="77777777" w:rsidR="00092FAD" w:rsidRPr="0020627F" w:rsidRDefault="00092FAD" w:rsidP="00092FAD">
            <w:pPr>
              <w:rPr>
                <w:lang w:val="en-US"/>
              </w:rPr>
            </w:pPr>
          </w:p>
        </w:tc>
      </w:tr>
    </w:tbl>
    <w:p w14:paraId="7589263C" w14:textId="77777777" w:rsidR="001F2AE0" w:rsidRPr="00457E0B" w:rsidRDefault="001F2AE0" w:rsidP="009D01F3">
      <w:pPr>
        <w:rPr>
          <w:lang w:val="en-US" w:eastAsia="ko-KR"/>
        </w:rPr>
      </w:pPr>
    </w:p>
    <w:p w14:paraId="35F3D23E" w14:textId="77777777" w:rsidR="00F375FB" w:rsidRDefault="00FB542D" w:rsidP="001A1E1F">
      <w:pPr>
        <w:rPr>
          <w:b/>
          <w:lang w:val="en-US" w:eastAsia="ko-KR"/>
        </w:rPr>
      </w:pPr>
      <w:r w:rsidRPr="00457E0B">
        <w:rPr>
          <w:b/>
          <w:lang w:val="en-US" w:eastAsia="ko-KR"/>
        </w:rPr>
        <w:t xml:space="preserve">Conclusions: </w:t>
      </w:r>
      <w:r w:rsidR="00F375FB">
        <w:rPr>
          <w:b/>
          <w:lang w:val="en-US" w:eastAsia="ko-KR"/>
        </w:rPr>
        <w:t xml:space="preserve"> </w:t>
      </w:r>
    </w:p>
    <w:p w14:paraId="4136601A" w14:textId="7153B4A7" w:rsidR="0045312F" w:rsidRDefault="00E0326A" w:rsidP="001A1E1F">
      <w:pPr>
        <w:rPr>
          <w:b/>
          <w:lang w:val="en-US" w:eastAsia="ko-KR"/>
        </w:rPr>
      </w:pPr>
      <w:r>
        <w:rPr>
          <w:b/>
          <w:lang w:val="en-US" w:eastAsia="ko-KR"/>
        </w:rPr>
        <w:t xml:space="preserve"> 9</w:t>
      </w:r>
      <w:r w:rsidR="0045312F">
        <w:rPr>
          <w:b/>
          <w:lang w:val="en-US" w:eastAsia="ko-KR"/>
        </w:rPr>
        <w:t xml:space="preserve"> companies contributed to this discussion:</w:t>
      </w:r>
    </w:p>
    <w:p w14:paraId="298CBC0B" w14:textId="2B02EBC0" w:rsidR="00383F7B" w:rsidRDefault="00F375FB" w:rsidP="001A1E1F">
      <w:pPr>
        <w:rPr>
          <w:b/>
          <w:lang w:val="en-US" w:eastAsia="ko-KR"/>
        </w:rPr>
      </w:pPr>
      <w:r>
        <w:rPr>
          <w:b/>
          <w:lang w:val="en-US" w:eastAsia="ko-KR"/>
        </w:rPr>
        <w:t>-</w:t>
      </w:r>
      <w:r>
        <w:rPr>
          <w:b/>
          <w:lang w:val="en-US" w:eastAsia="ko-KR"/>
        </w:rPr>
        <w:tab/>
        <w:t xml:space="preserve">Several companies see it usefult to ask SA2 to calify the use and corresponding </w:t>
      </w:r>
      <w:r w:rsidRPr="00F375FB">
        <w:rPr>
          <w:b/>
          <w:lang w:val="en-US" w:eastAsia="ko-KR"/>
        </w:rPr>
        <w:t xml:space="preserve">actions from CN </w:t>
      </w:r>
      <w:r>
        <w:rPr>
          <w:b/>
          <w:lang w:val="en-US" w:eastAsia="ko-KR"/>
        </w:rPr>
        <w:t xml:space="preserve">related to the </w:t>
      </w:r>
      <w:r w:rsidRPr="0045312F">
        <w:rPr>
          <w:b/>
          <w:i/>
          <w:lang w:val="en-US" w:eastAsia="ko-KR"/>
        </w:rPr>
        <w:t xml:space="preserve">notification </w:t>
      </w:r>
      <w:r w:rsidR="0045312F" w:rsidRPr="0045312F">
        <w:rPr>
          <w:b/>
          <w:i/>
          <w:lang w:val="en-US" w:eastAsia="ko-KR"/>
        </w:rPr>
        <w:t>control</w:t>
      </w:r>
      <w:r w:rsidR="0045312F">
        <w:rPr>
          <w:b/>
          <w:lang w:val="en-US" w:eastAsia="ko-KR"/>
        </w:rPr>
        <w:t xml:space="preserve"> </w:t>
      </w:r>
      <w:r w:rsidRPr="00F375FB">
        <w:rPr>
          <w:b/>
          <w:lang w:val="en-US" w:eastAsia="ko-KR"/>
        </w:rPr>
        <w:t>to CN</w:t>
      </w:r>
      <w:r w:rsidR="0045312F">
        <w:rPr>
          <w:b/>
          <w:lang w:val="en-US" w:eastAsia="ko-KR"/>
        </w:rPr>
        <w:t>,</w:t>
      </w:r>
      <w:r w:rsidRPr="00F375FB">
        <w:rPr>
          <w:b/>
          <w:lang w:val="en-US" w:eastAsia="ko-KR"/>
        </w:rPr>
        <w:t xml:space="preserve"> if the QoS targets cannot be fulfilled</w:t>
      </w:r>
      <w:r>
        <w:rPr>
          <w:b/>
          <w:lang w:val="en-US" w:eastAsia="ko-KR"/>
        </w:rPr>
        <w:t xml:space="preserve"> in RAN.</w:t>
      </w:r>
    </w:p>
    <w:p w14:paraId="2E01C2F2" w14:textId="2A1AEE1B" w:rsidR="00F375FB" w:rsidRDefault="00F375FB" w:rsidP="001A1E1F">
      <w:pPr>
        <w:rPr>
          <w:b/>
          <w:lang w:val="en-US" w:eastAsia="ko-KR"/>
        </w:rPr>
      </w:pPr>
      <w:r>
        <w:rPr>
          <w:b/>
          <w:lang w:val="en-US" w:eastAsia="ko-KR"/>
        </w:rPr>
        <w:t>-</w:t>
      </w:r>
      <w:r>
        <w:rPr>
          <w:b/>
          <w:lang w:val="en-US" w:eastAsia="ko-KR"/>
        </w:rPr>
        <w:tab/>
        <w:t xml:space="preserve">There is support in recommending SA2 to clarify </w:t>
      </w:r>
      <w:r w:rsidRPr="00F375FB">
        <w:rPr>
          <w:b/>
          <w:lang w:eastAsia="ko-KR"/>
        </w:rPr>
        <w:t>how to interpret the Packet Delay Budget and Packet Error Loss Rate requirement of a certain flow to fulfil reliability requrements</w:t>
      </w:r>
      <w:r>
        <w:rPr>
          <w:b/>
          <w:lang w:eastAsia="ko-KR"/>
        </w:rPr>
        <w:t>.</w:t>
      </w:r>
    </w:p>
    <w:p w14:paraId="639897D8" w14:textId="77777777" w:rsidR="00F375FB" w:rsidRDefault="00F375FB" w:rsidP="001A1E1F">
      <w:pPr>
        <w:rPr>
          <w:b/>
          <w:lang w:val="en-US" w:eastAsia="ko-KR"/>
        </w:rPr>
      </w:pPr>
    </w:p>
    <w:p w14:paraId="287A6943" w14:textId="77777777" w:rsidR="00F45C10" w:rsidRPr="00457E0B" w:rsidRDefault="00F45C10" w:rsidP="001A1E1F">
      <w:pPr>
        <w:rPr>
          <w:b/>
          <w:lang w:val="en-US" w:eastAsia="ko-KR"/>
        </w:rPr>
      </w:pPr>
    </w:p>
    <w:p w14:paraId="1716A95F" w14:textId="77777777" w:rsidR="00383F7B" w:rsidRPr="00457E0B" w:rsidRDefault="00383F7B" w:rsidP="009D01F3">
      <w:pPr>
        <w:rPr>
          <w:lang w:val="en-US" w:eastAsia="ko-KR"/>
        </w:rPr>
      </w:pPr>
    </w:p>
    <w:p w14:paraId="5B6C5DE7" w14:textId="77777777" w:rsidR="00B44110" w:rsidRPr="00457E0B" w:rsidRDefault="00E06427" w:rsidP="004E11A0">
      <w:pPr>
        <w:pStyle w:val="Heading2"/>
        <w:numPr>
          <w:ilvl w:val="0"/>
          <w:numId w:val="0"/>
        </w:numPr>
        <w:ind w:left="720"/>
        <w:rPr>
          <w:noProof w:val="0"/>
          <w:lang w:val="en-US"/>
        </w:rPr>
      </w:pPr>
      <w:r w:rsidRPr="00457E0B">
        <w:rPr>
          <w:noProof w:val="0"/>
          <w:lang w:val="en-US"/>
        </w:rPr>
        <w:t>2.2</w:t>
      </w:r>
      <w:r w:rsidRPr="00457E0B">
        <w:rPr>
          <w:noProof w:val="0"/>
          <w:lang w:val="en-US"/>
        </w:rPr>
        <w:tab/>
      </w:r>
      <w:r w:rsidR="00FA22CD" w:rsidRPr="00457E0B">
        <w:rPr>
          <w:noProof w:val="0"/>
          <w:lang w:val="en-US"/>
        </w:rPr>
        <w:t>Addition</w:t>
      </w:r>
      <w:r w:rsidR="004E11A0">
        <w:rPr>
          <w:noProof w:val="0"/>
          <w:lang w:val="en-US"/>
        </w:rPr>
        <w:t>al</w:t>
      </w:r>
      <w:r w:rsidR="00FA22CD" w:rsidRPr="00457E0B">
        <w:rPr>
          <w:noProof w:val="0"/>
          <w:lang w:val="en-US"/>
        </w:rPr>
        <w:t xml:space="preserve"> QoS Information</w:t>
      </w:r>
      <w:r w:rsidR="004E11A0">
        <w:rPr>
          <w:noProof w:val="0"/>
          <w:lang w:val="en-US"/>
        </w:rPr>
        <w:t xml:space="preserve"> relevant to RAN</w:t>
      </w:r>
    </w:p>
    <w:p w14:paraId="675B5031" w14:textId="77777777" w:rsidR="00E06427" w:rsidRPr="00457E0B" w:rsidRDefault="00E06427" w:rsidP="00E06427">
      <w:pPr>
        <w:rPr>
          <w:lang w:val="en-US" w:eastAsia="ko-KR"/>
        </w:rPr>
      </w:pPr>
      <w:r w:rsidRPr="00457E0B">
        <w:rPr>
          <w:lang w:val="en-US" w:eastAsia="ko-KR"/>
        </w:rPr>
        <w:t xml:space="preserve">In addition to the so far agreed QoS information, some new </w:t>
      </w:r>
      <w:r w:rsidR="00457E0B" w:rsidRPr="00457E0B">
        <w:rPr>
          <w:lang w:val="en-US" w:eastAsia="ko-KR"/>
        </w:rPr>
        <w:t>parameters</w:t>
      </w:r>
      <w:r w:rsidRPr="00457E0B">
        <w:rPr>
          <w:lang w:val="en-US" w:eastAsia="ko-KR"/>
        </w:rPr>
        <w:t xml:space="preserve"> </w:t>
      </w:r>
      <w:r w:rsidR="00FC12C0" w:rsidRPr="00457E0B">
        <w:rPr>
          <w:lang w:val="en-US" w:eastAsia="ko-KR"/>
        </w:rPr>
        <w:t>may be beneficial</w:t>
      </w:r>
      <w:r w:rsidRPr="00457E0B">
        <w:rPr>
          <w:lang w:val="en-US" w:eastAsia="ko-KR"/>
        </w:rPr>
        <w:t xml:space="preserve"> to </w:t>
      </w:r>
      <w:r w:rsidR="00FC12C0" w:rsidRPr="00457E0B">
        <w:rPr>
          <w:lang w:val="en-US" w:eastAsia="ko-KR"/>
        </w:rPr>
        <w:t xml:space="preserve">consistently </w:t>
      </w:r>
      <w:r w:rsidRPr="00457E0B">
        <w:rPr>
          <w:lang w:val="en-US" w:eastAsia="ko-KR"/>
        </w:rPr>
        <w:t>meet wanted service treatment and performance.</w:t>
      </w:r>
    </w:p>
    <w:p w14:paraId="35204982" w14:textId="77777777" w:rsidR="00B44110" w:rsidRPr="00457E0B" w:rsidRDefault="0086037C" w:rsidP="00B44110">
      <w:pPr>
        <w:rPr>
          <w:b/>
          <w:lang w:val="en-US" w:eastAsia="ko-KR"/>
        </w:rPr>
      </w:pPr>
      <w:r w:rsidRPr="00457E0B">
        <w:rPr>
          <w:b/>
          <w:lang w:val="en-US" w:eastAsia="ko-KR"/>
        </w:rPr>
        <w:t>Question 2:</w:t>
      </w:r>
      <w:r w:rsidR="004E11A0">
        <w:rPr>
          <w:b/>
          <w:lang w:val="en-US" w:eastAsia="ko-KR"/>
        </w:rPr>
        <w:t xml:space="preserve"> </w:t>
      </w:r>
      <w:r w:rsidR="00E06427" w:rsidRPr="00457E0B">
        <w:rPr>
          <w:b/>
          <w:lang w:val="en-US" w:eastAsia="ko-KR"/>
        </w:rPr>
        <w:t xml:space="preserve">Which </w:t>
      </w:r>
      <w:r w:rsidR="00F537A8" w:rsidRPr="00457E0B">
        <w:rPr>
          <w:b/>
          <w:lang w:val="en-US" w:eastAsia="ko-KR"/>
        </w:rPr>
        <w:t xml:space="preserve">additional QoS Information would </w:t>
      </w:r>
      <w:r w:rsidR="00E06427" w:rsidRPr="00457E0B">
        <w:rPr>
          <w:b/>
          <w:lang w:val="en-US" w:eastAsia="ko-KR"/>
        </w:rPr>
        <w:t xml:space="preserve">RAN </w:t>
      </w:r>
      <w:r w:rsidR="00F537A8" w:rsidRPr="00457E0B">
        <w:rPr>
          <w:b/>
          <w:lang w:val="en-US" w:eastAsia="ko-KR"/>
        </w:rPr>
        <w:t xml:space="preserve">benefit from </w:t>
      </w:r>
      <w:r w:rsidR="004E4AD7" w:rsidRPr="00457E0B">
        <w:rPr>
          <w:b/>
          <w:lang w:val="en-US" w:eastAsia="ko-KR"/>
        </w:rPr>
        <w:t>to</w:t>
      </w:r>
      <w:r w:rsidR="00F537A8" w:rsidRPr="00457E0B">
        <w:rPr>
          <w:b/>
          <w:lang w:val="en-US" w:eastAsia="ko-KR"/>
        </w:rPr>
        <w:t xml:space="preserve"> </w:t>
      </w:r>
      <w:r w:rsidR="001F14D6" w:rsidRPr="00457E0B">
        <w:rPr>
          <w:b/>
          <w:lang w:val="en-US" w:eastAsia="ko-KR"/>
        </w:rPr>
        <w:t>achi</w:t>
      </w:r>
      <w:r w:rsidR="00E06427" w:rsidRPr="00457E0B">
        <w:rPr>
          <w:b/>
          <w:lang w:val="en-US" w:eastAsia="ko-KR"/>
        </w:rPr>
        <w:t>e</w:t>
      </w:r>
      <w:r w:rsidR="001F14D6" w:rsidRPr="00457E0B">
        <w:rPr>
          <w:b/>
          <w:lang w:val="en-US" w:eastAsia="ko-KR"/>
        </w:rPr>
        <w:t xml:space="preserve">ve high </w:t>
      </w:r>
      <w:r w:rsidR="004E4AD7" w:rsidRPr="00457E0B">
        <w:rPr>
          <w:b/>
          <w:lang w:val="en-US" w:eastAsia="ko-KR"/>
        </w:rPr>
        <w:t xml:space="preserve">service and </w:t>
      </w:r>
      <w:r w:rsidR="001F14D6" w:rsidRPr="00457E0B">
        <w:rPr>
          <w:b/>
          <w:lang w:val="en-US" w:eastAsia="ko-KR"/>
        </w:rPr>
        <w:t xml:space="preserve">network performance </w:t>
      </w:r>
      <w:r w:rsidR="000165B2" w:rsidRPr="00457E0B">
        <w:rPr>
          <w:b/>
          <w:lang w:val="en-US" w:eastAsia="ko-KR"/>
        </w:rPr>
        <w:t xml:space="preserve">to </w:t>
      </w:r>
      <w:r w:rsidR="00FD4A5A" w:rsidRPr="00457E0B">
        <w:rPr>
          <w:b/>
          <w:lang w:val="en-US" w:eastAsia="ko-KR"/>
        </w:rPr>
        <w:t xml:space="preserve">consistently </w:t>
      </w:r>
      <w:r w:rsidR="00F537A8" w:rsidRPr="00457E0B">
        <w:rPr>
          <w:b/>
          <w:lang w:val="en-US" w:eastAsia="ko-KR"/>
        </w:rPr>
        <w:t>satisfy the requirements of new services</w:t>
      </w:r>
      <w:r w:rsidR="001F14D6" w:rsidRPr="00457E0B">
        <w:rPr>
          <w:b/>
          <w:lang w:val="en-US" w:eastAsia="ko-KR"/>
        </w:rPr>
        <w:t xml:space="preserve"> such as URLLC and other</w:t>
      </w:r>
      <w:r w:rsidR="00E06427" w:rsidRPr="00457E0B">
        <w:rPr>
          <w:b/>
          <w:lang w:val="en-US" w:eastAsia="ko-KR"/>
        </w:rPr>
        <w:t>, if any</w:t>
      </w:r>
      <w:r w:rsidR="00B44110" w:rsidRPr="00457E0B">
        <w:rPr>
          <w:b/>
          <w:lang w:val="en-US" w:eastAsia="ko-KR"/>
        </w:rPr>
        <w:t>?</w:t>
      </w:r>
    </w:p>
    <w:p w14:paraId="32B0D4AC" w14:textId="77777777" w:rsidR="00D21E17" w:rsidRPr="00457E0B" w:rsidRDefault="001F14D6" w:rsidP="00D21E17">
      <w:pPr>
        <w:rPr>
          <w:b/>
          <w:lang w:val="en-US" w:eastAsia="ko-KR"/>
        </w:rPr>
      </w:pPr>
      <w:r w:rsidRPr="00457E0B">
        <w:rPr>
          <w:b/>
          <w:lang w:val="en-US" w:eastAsia="ko-KR"/>
        </w:rPr>
        <w:t xml:space="preserve">For any new QoS Information, include </w:t>
      </w:r>
      <w:r w:rsidR="000165B2" w:rsidRPr="00457E0B">
        <w:rPr>
          <w:b/>
          <w:lang w:val="en-US" w:eastAsia="ko-KR"/>
        </w:rPr>
        <w:t xml:space="preserve">descriptions on how/why this information is beneficial in RAN; including </w:t>
      </w:r>
      <w:r w:rsidRPr="00457E0B">
        <w:rPr>
          <w:b/>
          <w:lang w:val="en-US" w:eastAsia="ko-KR"/>
        </w:rPr>
        <w:t xml:space="preserve">justification on why the additions are not fulfilled by the </w:t>
      </w:r>
      <w:r w:rsidR="000165B2" w:rsidRPr="00457E0B">
        <w:rPr>
          <w:b/>
          <w:lang w:val="en-US" w:eastAsia="ko-KR"/>
        </w:rPr>
        <w:t>(</w:t>
      </w:r>
      <w:r w:rsidRPr="00457E0B">
        <w:rPr>
          <w:b/>
          <w:lang w:val="en-US" w:eastAsia="ko-KR"/>
        </w:rPr>
        <w:t>so far agreed</w:t>
      </w:r>
      <w:r w:rsidR="000165B2" w:rsidRPr="00457E0B">
        <w:rPr>
          <w:b/>
          <w:lang w:val="en-US" w:eastAsia="ko-KR"/>
        </w:rPr>
        <w:t>)</w:t>
      </w:r>
      <w:r w:rsidRPr="00457E0B">
        <w:rPr>
          <w:b/>
          <w:lang w:val="en-US" w:eastAsia="ko-KR"/>
        </w:rPr>
        <w:t xml:space="preserve"> QoS information defined in SA2.</w:t>
      </w:r>
    </w:p>
    <w:p w14:paraId="44DB9929" w14:textId="77777777" w:rsidR="00457E0B" w:rsidRPr="00457E0B" w:rsidRDefault="00457E0B" w:rsidP="00D21E17">
      <w:pPr>
        <w:rPr>
          <w:lang w:val="en-US" w:eastAsia="ko-KR"/>
        </w:rPr>
      </w:pPr>
      <w:r w:rsidRPr="00457E0B">
        <w:rPr>
          <w:lang w:val="en-US" w:eastAsia="ko-KR"/>
        </w:rPr>
        <w:t>Companies are invited to respond to input brought by other with views, suggestions or clarifying views.</w:t>
      </w: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4044"/>
        <w:gridCol w:w="4111"/>
      </w:tblGrid>
      <w:tr w:rsidR="000165B2" w:rsidRPr="00457E0B" w14:paraId="5705817A" w14:textId="77777777" w:rsidTr="00E03F15">
        <w:trPr>
          <w:trHeight w:val="1240"/>
        </w:trPr>
        <w:tc>
          <w:tcPr>
            <w:tcW w:w="1344" w:type="dxa"/>
          </w:tcPr>
          <w:p w14:paraId="378F8918" w14:textId="77777777" w:rsidR="00A81ED6" w:rsidRPr="00457E0B" w:rsidRDefault="000165B2" w:rsidP="00FA63D8">
            <w:pPr>
              <w:jc w:val="center"/>
              <w:rPr>
                <w:lang w:val="en-US"/>
              </w:rPr>
            </w:pPr>
            <w:r w:rsidRPr="00457E0B">
              <w:rPr>
                <w:lang w:val="en-US"/>
              </w:rPr>
              <w:t>Company</w:t>
            </w:r>
          </w:p>
        </w:tc>
        <w:tc>
          <w:tcPr>
            <w:tcW w:w="4044" w:type="dxa"/>
          </w:tcPr>
          <w:p w14:paraId="188B3756" w14:textId="77777777" w:rsidR="00A81ED6" w:rsidRPr="00457E0B" w:rsidRDefault="00F61ECB" w:rsidP="007D05AE">
            <w:pPr>
              <w:rPr>
                <w:lang w:val="en-US"/>
              </w:rPr>
            </w:pPr>
            <w:r>
              <w:rPr>
                <w:lang w:val="en-US"/>
              </w:rPr>
              <w:t xml:space="preserve">QoS </w:t>
            </w:r>
            <w:r w:rsidR="00FD4A5A" w:rsidRPr="00457E0B">
              <w:rPr>
                <w:lang w:val="en-US"/>
              </w:rPr>
              <w:t>information and its description</w:t>
            </w:r>
          </w:p>
        </w:tc>
        <w:tc>
          <w:tcPr>
            <w:tcW w:w="4111" w:type="dxa"/>
          </w:tcPr>
          <w:p w14:paraId="2FD69B03" w14:textId="77777777" w:rsidR="00A81ED6" w:rsidRPr="00457E0B" w:rsidRDefault="000165B2" w:rsidP="007D05AE">
            <w:pPr>
              <w:rPr>
                <w:u w:val="single"/>
                <w:lang w:val="en-US"/>
              </w:rPr>
            </w:pPr>
            <w:r w:rsidRPr="00457E0B">
              <w:rPr>
                <w:u w:val="single"/>
                <w:lang w:val="en-US"/>
              </w:rPr>
              <w:t>Recommendation</w:t>
            </w:r>
            <w:r w:rsidR="00E06427" w:rsidRPr="00457E0B">
              <w:rPr>
                <w:u w:val="single"/>
                <w:lang w:val="en-US"/>
              </w:rPr>
              <w:t xml:space="preserve"> to SA2</w:t>
            </w:r>
            <w:r w:rsidR="00457E0B" w:rsidRPr="00457E0B">
              <w:rPr>
                <w:u w:val="single"/>
                <w:lang w:val="en-US"/>
              </w:rPr>
              <w:t>/RAN3</w:t>
            </w:r>
          </w:p>
        </w:tc>
      </w:tr>
      <w:tr w:rsidR="000165B2" w:rsidRPr="00457E0B" w14:paraId="0E9C64C0" w14:textId="77777777" w:rsidTr="00E03F15">
        <w:tc>
          <w:tcPr>
            <w:tcW w:w="1344" w:type="dxa"/>
          </w:tcPr>
          <w:p w14:paraId="094518CA" w14:textId="77777777" w:rsidR="003D4D85" w:rsidRPr="00457E0B" w:rsidRDefault="0044732C" w:rsidP="0057192E">
            <w:pPr>
              <w:rPr>
                <w:rFonts w:eastAsia="SimSun"/>
                <w:lang w:val="en-US" w:eastAsia="zh-CN"/>
              </w:rPr>
            </w:pPr>
            <w:r>
              <w:rPr>
                <w:rFonts w:eastAsia="SimSun"/>
                <w:lang w:val="en-US" w:eastAsia="zh-CN"/>
              </w:rPr>
              <w:t>Vodafone</w:t>
            </w:r>
          </w:p>
        </w:tc>
        <w:tc>
          <w:tcPr>
            <w:tcW w:w="4044" w:type="dxa"/>
          </w:tcPr>
          <w:p w14:paraId="3AD4AD56" w14:textId="77777777" w:rsidR="00933FAC" w:rsidRPr="0044732C" w:rsidRDefault="0044732C" w:rsidP="00476B9D">
            <w:pPr>
              <w:jc w:val="left"/>
            </w:pPr>
            <w:r>
              <w:rPr>
                <w:lang w:val="en-US"/>
              </w:rPr>
              <w:t>In general as we learned from 3G and 4G, the amount of information to be provided from CN to Radio has to be limited to an absolutely minimum and be reflected inside QCIs. I believe it makes sense to have a discussion on the amount of QCIs to be standardized. Any on top of QCIs parameters shall be included only if there is an absolutely need for</w:t>
            </w:r>
            <w:r w:rsidR="00476B9D">
              <w:rPr>
                <w:lang w:val="en-US"/>
              </w:rPr>
              <w:t xml:space="preserve"> and it should be clear why they can not be included inside QCIs</w:t>
            </w:r>
            <w:r>
              <w:rPr>
                <w:lang w:val="en-US"/>
              </w:rPr>
              <w:t xml:space="preserve">. One example which could be considered as redundant information </w:t>
            </w:r>
            <w:r w:rsidR="008073C2">
              <w:rPr>
                <w:lang w:val="en-US"/>
              </w:rPr>
              <w:t xml:space="preserve">in my view </w:t>
            </w:r>
            <w:r>
              <w:rPr>
                <w:lang w:val="en-US"/>
              </w:rPr>
              <w:t xml:space="preserve">is </w:t>
            </w:r>
            <w:r>
              <w:t>Preferred Minimum Flow Bit Rate</w:t>
            </w:r>
            <w:r w:rsidR="00C219C7">
              <w:t xml:space="preserve"> from </w:t>
            </w:r>
            <w:r w:rsidR="00476B9D">
              <w:t>[2]</w:t>
            </w:r>
            <w:r>
              <w:t>: It is alre</w:t>
            </w:r>
            <w:r w:rsidRPr="0044732C">
              <w:rPr>
                <w:lang w:val="en-US"/>
              </w:rPr>
              <w:t>ady possible to realise the intended behaviour in LTE by assigning of Prioritized Bit Rate</w:t>
            </w:r>
            <w:r w:rsidR="00C219C7">
              <w:rPr>
                <w:lang w:val="en-US"/>
              </w:rPr>
              <w:t xml:space="preserve"> to the logical channel and map a corresponding Non-GBR bearer/floow to a corresponding logical channel</w:t>
            </w:r>
            <w:r w:rsidRPr="0044732C">
              <w:rPr>
                <w:lang w:val="en-US"/>
              </w:rPr>
              <w:t xml:space="preserve">. This mechanism already today allows not </w:t>
            </w:r>
            <w:r w:rsidR="00C219C7" w:rsidRPr="0044732C">
              <w:rPr>
                <w:lang w:val="en-US"/>
              </w:rPr>
              <w:t>downgrading</w:t>
            </w:r>
            <w:r w:rsidRPr="0044732C">
              <w:rPr>
                <w:lang w:val="en-US"/>
              </w:rPr>
              <w:t xml:space="preserve"> a Non GBR bearer and I am not sure what proposed Preferred Minimum Flow Bit would add on top.</w:t>
            </w:r>
            <w:r>
              <w:rPr>
                <w:lang w:val="en-US"/>
              </w:rPr>
              <w:t xml:space="preserve"> From today prespective, </w:t>
            </w:r>
            <w:r w:rsidR="00476B9D">
              <w:rPr>
                <w:lang w:val="en-US"/>
              </w:rPr>
              <w:t>I think we shall consider LTE QoS parameters as a basic</w:t>
            </w:r>
            <w:r>
              <w:rPr>
                <w:lang w:val="en-US"/>
              </w:rPr>
              <w:t xml:space="preserve"> </w:t>
            </w:r>
            <w:r w:rsidR="00476B9D">
              <w:rPr>
                <w:lang w:val="en-US"/>
              </w:rPr>
              <w:t xml:space="preserve">and not really add anything. It is also not clear why e.g. </w:t>
            </w:r>
            <w:r w:rsidR="00476B9D" w:rsidRPr="00476B9D">
              <w:rPr>
                <w:lang w:val="en-US"/>
              </w:rPr>
              <w:t>Packet Delay Budget (PDB)</w:t>
            </w:r>
            <w:r w:rsidR="00476B9D">
              <w:rPr>
                <w:lang w:val="en-US"/>
              </w:rPr>
              <w:t xml:space="preserve"> can not be </w:t>
            </w:r>
            <w:r w:rsidR="00476B9D">
              <w:rPr>
                <w:lang w:val="en-US"/>
              </w:rPr>
              <w:lastRenderedPageBreak/>
              <w:t>incorporated into GBR QCI and e.g. QCI 25 would indicate that it is GBR bearer and PDB is 99%.</w:t>
            </w:r>
            <w:r w:rsidR="008073C2">
              <w:rPr>
                <w:lang w:val="en-US"/>
              </w:rPr>
              <w:t xml:space="preserve"> In this case, there is also no need to define any new GBR classes; it is just GBR with a certain characteristics.</w:t>
            </w:r>
          </w:p>
        </w:tc>
        <w:tc>
          <w:tcPr>
            <w:tcW w:w="4111" w:type="dxa"/>
          </w:tcPr>
          <w:p w14:paraId="0C0A9FAD" w14:textId="77777777" w:rsidR="009C4D25" w:rsidRPr="00457E0B" w:rsidRDefault="00476B9D" w:rsidP="003B7D52">
            <w:pPr>
              <w:rPr>
                <w:lang w:val="en-US"/>
              </w:rPr>
            </w:pPr>
            <w:r>
              <w:rPr>
                <w:lang w:val="en-US"/>
              </w:rPr>
              <w:lastRenderedPageBreak/>
              <w:t>In my view we should indicate to SA2/RAN3, that we would like to keep the current QCI structure and if we feel that current parameters are not sufficant we should ask the groups to incorporate it into the new QCIs while defining them and not create a new parameters to be send over interfaces (e.g. PDB can be incorporated as a requirement into a new GBR QCI). We should not start defining R99 Frame work with many parameters leading to the confusion and making the system more complex.</w:t>
            </w:r>
          </w:p>
        </w:tc>
      </w:tr>
      <w:tr w:rsidR="000165B2" w:rsidRPr="00457E0B" w14:paraId="0A756E4A" w14:textId="77777777" w:rsidTr="00E03F15">
        <w:tc>
          <w:tcPr>
            <w:tcW w:w="1344" w:type="dxa"/>
          </w:tcPr>
          <w:p w14:paraId="20D1D65F" w14:textId="77777777" w:rsidR="00A81ED6" w:rsidRPr="00457E0B" w:rsidRDefault="00F133D0" w:rsidP="003D4D85">
            <w:pPr>
              <w:rPr>
                <w:lang w:val="en-US" w:eastAsia="ko-KR"/>
              </w:rPr>
            </w:pPr>
            <w:r>
              <w:rPr>
                <w:lang w:val="en-US" w:eastAsia="ko-KR"/>
              </w:rPr>
              <w:lastRenderedPageBreak/>
              <w:t>Ericsson</w:t>
            </w:r>
          </w:p>
        </w:tc>
        <w:tc>
          <w:tcPr>
            <w:tcW w:w="4044" w:type="dxa"/>
          </w:tcPr>
          <w:p w14:paraId="2D19ABF7" w14:textId="77777777" w:rsidR="00F17E65" w:rsidRDefault="00F133D0" w:rsidP="00F17E65">
            <w:pPr>
              <w:jc w:val="left"/>
              <w:rPr>
                <w:lang w:eastAsia="ko-KR"/>
              </w:rPr>
            </w:pPr>
            <w:r w:rsidRPr="00F17E65">
              <w:rPr>
                <w:b/>
                <w:lang w:val="en-US" w:eastAsia="ko-KR"/>
              </w:rPr>
              <w:t>Preferred Bit Rate:</w:t>
            </w:r>
            <w:r>
              <w:rPr>
                <w:lang w:val="en-US" w:eastAsia="ko-KR"/>
              </w:rPr>
              <w:t xml:space="preserve"> In order to assign a corresponding Prioritized Bit Rate f</w:t>
            </w:r>
            <w:r>
              <w:rPr>
                <w:lang w:eastAsia="ko-KR"/>
              </w:rPr>
              <w:t>or non-GBR bearers/flows</w:t>
            </w:r>
            <w:r w:rsidR="00F17E65">
              <w:rPr>
                <w:lang w:eastAsia="ko-KR"/>
              </w:rPr>
              <w:t xml:space="preserve">; so that </w:t>
            </w:r>
            <w:r w:rsidRPr="00F133D0">
              <w:rPr>
                <w:lang w:eastAsia="ko-KR"/>
              </w:rPr>
              <w:t xml:space="preserve">the RAN </w:t>
            </w:r>
            <w:r w:rsidR="00F17E65">
              <w:rPr>
                <w:lang w:eastAsia="ko-KR"/>
              </w:rPr>
              <w:t>is able to</w:t>
            </w:r>
            <w:r w:rsidRPr="00F133D0">
              <w:rPr>
                <w:lang w:eastAsia="ko-KR"/>
              </w:rPr>
              <w:t xml:space="preserve"> give guarantees with respect to the o</w:t>
            </w:r>
            <w:r w:rsidR="00F17E65">
              <w:rPr>
                <w:lang w:eastAsia="ko-KR"/>
              </w:rPr>
              <w:t>ffered data rate, t</w:t>
            </w:r>
            <w:r w:rsidR="00F17E65" w:rsidRPr="00F17E65">
              <w:rPr>
                <w:lang w:eastAsia="ko-KR"/>
              </w:rPr>
              <w:t xml:space="preserve">he RAN should be </w:t>
            </w:r>
            <w:r w:rsidR="00F17E65">
              <w:rPr>
                <w:lang w:eastAsia="ko-KR"/>
              </w:rPr>
              <w:t xml:space="preserve">made </w:t>
            </w:r>
            <w:r w:rsidR="00F17E65" w:rsidRPr="00F17E65">
              <w:rPr>
                <w:lang w:eastAsia="ko-KR"/>
              </w:rPr>
              <w:t xml:space="preserve">aware of the application’s (flow’s, bearer’s) requirements. </w:t>
            </w:r>
          </w:p>
          <w:p w14:paraId="4CE6F813" w14:textId="77777777" w:rsidR="00F17E65" w:rsidRDefault="00F17E65" w:rsidP="00F17E65">
            <w:pPr>
              <w:jc w:val="left"/>
              <w:rPr>
                <w:lang w:eastAsia="ko-KR"/>
              </w:rPr>
            </w:pPr>
            <w:r w:rsidRPr="00F133D0">
              <w:rPr>
                <w:lang w:eastAsia="ko-KR"/>
              </w:rPr>
              <w:t xml:space="preserve">The QoS characteristics (PDB, priority) </w:t>
            </w:r>
            <w:r>
              <w:rPr>
                <w:lang w:eastAsia="ko-KR"/>
              </w:rPr>
              <w:t xml:space="preserve">currently </w:t>
            </w:r>
            <w:r w:rsidRPr="00F133D0">
              <w:rPr>
                <w:lang w:eastAsia="ko-KR"/>
              </w:rPr>
              <w:t>define only how the RAN should treat this bearer/flow compared to other bearers/flows and what Packet Delay Budget to maintain</w:t>
            </w:r>
            <w:r>
              <w:rPr>
                <w:lang w:eastAsia="ko-KR"/>
              </w:rPr>
              <w:t>.</w:t>
            </w:r>
          </w:p>
          <w:p w14:paraId="53C7C678" w14:textId="77777777" w:rsidR="00E74E87" w:rsidRPr="00457E0B" w:rsidRDefault="00F17E65" w:rsidP="00F17E65">
            <w:pPr>
              <w:jc w:val="left"/>
              <w:rPr>
                <w:lang w:val="en-US" w:eastAsia="ko-KR"/>
              </w:rPr>
            </w:pPr>
            <w:r w:rsidRPr="00F17E65">
              <w:rPr>
                <w:lang w:eastAsia="ko-KR"/>
              </w:rPr>
              <w:t xml:space="preserve">Most services require a certain </w:t>
            </w:r>
            <w:r w:rsidRPr="00F17E65">
              <w:rPr>
                <w:i/>
                <w:lang w:eastAsia="ko-KR"/>
              </w:rPr>
              <w:t>minimum</w:t>
            </w:r>
            <w:r w:rsidRPr="00F17E65">
              <w:rPr>
                <w:lang w:eastAsia="ko-KR"/>
              </w:rPr>
              <w:t xml:space="preserve"> bitrate to perform satisfactory</w:t>
            </w:r>
            <w:r>
              <w:rPr>
                <w:lang w:eastAsia="ko-KR"/>
              </w:rPr>
              <w:t xml:space="preserve"> and thus a </w:t>
            </w:r>
            <w:r w:rsidRPr="00F17E65">
              <w:rPr>
                <w:lang w:eastAsia="ko-KR"/>
              </w:rPr>
              <w:t>“preferred Bit-Rate”, indicating what amount of resources to prioritize</w:t>
            </w:r>
            <w:r w:rsidRPr="00F17E65" w:rsidDel="00AD1B99">
              <w:rPr>
                <w:lang w:eastAsia="ko-KR"/>
              </w:rPr>
              <w:t xml:space="preserve"> </w:t>
            </w:r>
            <w:r w:rsidRPr="00F17E65">
              <w:rPr>
                <w:lang w:eastAsia="ko-KR"/>
              </w:rPr>
              <w:t>for the flow</w:t>
            </w:r>
            <w:r>
              <w:rPr>
                <w:lang w:eastAsia="ko-KR"/>
              </w:rPr>
              <w:t xml:space="preserve"> is needed.</w:t>
            </w:r>
          </w:p>
        </w:tc>
        <w:tc>
          <w:tcPr>
            <w:tcW w:w="4111" w:type="dxa"/>
          </w:tcPr>
          <w:p w14:paraId="3215D411" w14:textId="77777777" w:rsidR="00333E23" w:rsidRPr="00CC3D52" w:rsidRDefault="00F17E65" w:rsidP="00CC3D52">
            <w:pPr>
              <w:jc w:val="left"/>
              <w:rPr>
                <w:lang w:eastAsia="ko-KR"/>
              </w:rPr>
            </w:pPr>
            <w:r>
              <w:rPr>
                <w:lang w:val="en-US" w:eastAsia="ko-KR"/>
              </w:rPr>
              <w:t xml:space="preserve">SA2 should discuss the use of a parameter </w:t>
            </w:r>
            <w:r w:rsidR="00CC3D52" w:rsidRPr="00CC3D52">
              <w:rPr>
                <w:lang w:eastAsia="ko-KR"/>
              </w:rPr>
              <w:t xml:space="preserve">for </w:t>
            </w:r>
            <w:r w:rsidR="00CC3D52">
              <w:rPr>
                <w:lang w:eastAsia="ko-KR"/>
              </w:rPr>
              <w:t>indicating explicitly to the RAN a</w:t>
            </w:r>
            <w:r>
              <w:rPr>
                <w:lang w:val="en-US" w:eastAsia="ko-KR"/>
              </w:rPr>
              <w:t xml:space="preserve"> </w:t>
            </w:r>
            <w:r w:rsidRPr="00F17E65">
              <w:rPr>
                <w:lang w:eastAsia="ko-KR"/>
              </w:rPr>
              <w:t xml:space="preserve">“Preferred Minimum Bit Rate” for non-GBR flows. The scheduler in the RAN may </w:t>
            </w:r>
            <w:r>
              <w:rPr>
                <w:lang w:eastAsia="ko-KR"/>
              </w:rPr>
              <w:t>benefit in using</w:t>
            </w:r>
            <w:r w:rsidRPr="00F17E65">
              <w:rPr>
                <w:lang w:eastAsia="ko-KR"/>
              </w:rPr>
              <w:t xml:space="preserve"> this </w:t>
            </w:r>
            <w:r>
              <w:rPr>
                <w:lang w:eastAsia="ko-KR"/>
              </w:rPr>
              <w:t xml:space="preserve">information to </w:t>
            </w:r>
            <w:r w:rsidRPr="00F17E65">
              <w:rPr>
                <w:lang w:eastAsia="ko-KR"/>
              </w:rPr>
              <w:t xml:space="preserve">aim to allocate bitrate </w:t>
            </w:r>
            <w:r>
              <w:rPr>
                <w:lang w:eastAsia="ko-KR"/>
              </w:rPr>
              <w:t xml:space="preserve">for the application </w:t>
            </w:r>
            <w:r w:rsidRPr="00F17E65">
              <w:rPr>
                <w:lang w:eastAsia="ko-KR"/>
              </w:rPr>
              <w:t>to perform satisfactory</w:t>
            </w:r>
            <w:r>
              <w:rPr>
                <w:lang w:eastAsia="ko-KR"/>
              </w:rPr>
              <w:t xml:space="preserve">, and </w:t>
            </w:r>
            <w:r w:rsidRPr="00F17E65">
              <w:rPr>
                <w:lang w:eastAsia="ko-KR"/>
              </w:rPr>
              <w:t>aim to fulfil PDB for flows with offered load below the Preferred Minimum Bit Rate</w:t>
            </w:r>
            <w:r>
              <w:rPr>
                <w:lang w:eastAsia="ko-KR"/>
              </w:rPr>
              <w:t>.</w:t>
            </w:r>
          </w:p>
        </w:tc>
      </w:tr>
      <w:tr w:rsidR="000165B2" w:rsidRPr="00457E0B" w14:paraId="04276C13" w14:textId="77777777" w:rsidTr="00E03F15">
        <w:tc>
          <w:tcPr>
            <w:tcW w:w="1344" w:type="dxa"/>
          </w:tcPr>
          <w:p w14:paraId="5614C5C1" w14:textId="77777777" w:rsidR="00A81ED6" w:rsidRPr="00457E0B" w:rsidRDefault="001D24CE" w:rsidP="006C6BB3">
            <w:pPr>
              <w:rPr>
                <w:lang w:val="en-US" w:eastAsia="ko-KR"/>
              </w:rPr>
            </w:pPr>
            <w:r>
              <w:rPr>
                <w:lang w:val="en-US" w:eastAsia="ko-KR"/>
              </w:rPr>
              <w:t>Ericsson</w:t>
            </w:r>
          </w:p>
        </w:tc>
        <w:tc>
          <w:tcPr>
            <w:tcW w:w="4044" w:type="dxa"/>
          </w:tcPr>
          <w:p w14:paraId="75F351C7" w14:textId="77777777" w:rsidR="0004000F" w:rsidRPr="00457E0B" w:rsidRDefault="001D24CE" w:rsidP="00325025">
            <w:pPr>
              <w:jc w:val="left"/>
              <w:rPr>
                <w:lang w:val="en-US" w:eastAsia="ko-KR"/>
              </w:rPr>
            </w:pPr>
            <w:r w:rsidRPr="00325025">
              <w:rPr>
                <w:b/>
                <w:lang w:eastAsia="ko-KR"/>
              </w:rPr>
              <w:t>Averaging Time Window</w:t>
            </w:r>
            <w:r>
              <w:rPr>
                <w:lang w:eastAsia="ko-KR"/>
              </w:rPr>
              <w:t xml:space="preserve">: </w:t>
            </w:r>
            <w:r w:rsidR="00325025" w:rsidRPr="00325025">
              <w:rPr>
                <w:lang w:eastAsia="ko-KR"/>
              </w:rPr>
              <w:t>The bitrate parameters GBR and MBR are fundamental for the QoS concept, but it is not defined how to measure it for any services except Voice</w:t>
            </w:r>
            <w:r w:rsidR="00325025">
              <w:rPr>
                <w:lang w:eastAsia="ko-KR"/>
              </w:rPr>
              <w:t xml:space="preserve">. </w:t>
            </w:r>
            <w:r w:rsidR="00325025" w:rsidRPr="00325025">
              <w:rPr>
                <w:lang w:eastAsia="ko-KR"/>
              </w:rPr>
              <w:t>The RAN must maintain a moving average of the data rate offered to each flow and use this filtered value to determine whether it fulfils the GBR or the “Preferred Minimum Bit Rate”.</w:t>
            </w:r>
            <w:r w:rsidR="00325025">
              <w:rPr>
                <w:lang w:eastAsia="ko-KR"/>
              </w:rPr>
              <w:t xml:space="preserve"> </w:t>
            </w:r>
            <w:r w:rsidR="00325025" w:rsidRPr="00325025">
              <w:rPr>
                <w:lang w:eastAsia="ko-KR"/>
              </w:rPr>
              <w:t>The filter parameters (averaging window) have significant impact on the actual scheduler behaviour and throughput observed on application level</w:t>
            </w:r>
            <w:r w:rsidR="00754361">
              <w:rPr>
                <w:lang w:eastAsia="ko-KR"/>
              </w:rPr>
              <w:t xml:space="preserve">. </w:t>
            </w:r>
            <w:r w:rsidR="00754361" w:rsidRPr="00754361">
              <w:rPr>
                <w:lang w:eastAsia="ko-KR"/>
              </w:rPr>
              <w:t>By introducing a definition of an “Averaging Time Window”, observability of QoS fulfilment can be consistent throughout the network</w:t>
            </w:r>
          </w:p>
        </w:tc>
        <w:tc>
          <w:tcPr>
            <w:tcW w:w="4111" w:type="dxa"/>
          </w:tcPr>
          <w:p w14:paraId="1295493D" w14:textId="77777777" w:rsidR="00A81ED6" w:rsidRPr="00457E0B" w:rsidRDefault="00754361" w:rsidP="00754361">
            <w:pPr>
              <w:rPr>
                <w:lang w:val="en-US" w:eastAsia="ko-KR"/>
              </w:rPr>
            </w:pPr>
            <w:r>
              <w:rPr>
                <w:lang w:eastAsia="ko-KR"/>
              </w:rPr>
              <w:t xml:space="preserve">SA2 should discuss </w:t>
            </w:r>
            <w:r w:rsidRPr="00754361">
              <w:rPr>
                <w:lang w:eastAsia="ko-KR"/>
              </w:rPr>
              <w:t xml:space="preserve">CN </w:t>
            </w:r>
            <w:r>
              <w:rPr>
                <w:lang w:eastAsia="ko-KR"/>
              </w:rPr>
              <w:t>providing</w:t>
            </w:r>
            <w:r w:rsidRPr="00754361">
              <w:rPr>
                <w:lang w:eastAsia="ko-KR"/>
              </w:rPr>
              <w:t xml:space="preserve"> </w:t>
            </w:r>
            <w:r>
              <w:rPr>
                <w:lang w:eastAsia="ko-KR"/>
              </w:rPr>
              <w:t>(</w:t>
            </w:r>
            <w:r w:rsidRPr="00754361">
              <w:rPr>
                <w:lang w:eastAsia="ko-KR"/>
              </w:rPr>
              <w:t>for GBR- and Non-GBR flows</w:t>
            </w:r>
            <w:r>
              <w:rPr>
                <w:lang w:eastAsia="ko-KR"/>
              </w:rPr>
              <w:t>)</w:t>
            </w:r>
            <w:r w:rsidRPr="00754361">
              <w:rPr>
                <w:lang w:eastAsia="ko-KR"/>
              </w:rPr>
              <w:t xml:space="preserve"> an “Averaging Time Window” that the RAN may use to asset the data rate of the flow consistently over the NW</w:t>
            </w:r>
            <w:r>
              <w:rPr>
                <w:lang w:eastAsia="ko-KR"/>
              </w:rPr>
              <w:t>.</w:t>
            </w:r>
          </w:p>
        </w:tc>
      </w:tr>
      <w:tr w:rsidR="000165B2" w:rsidRPr="00457E0B" w14:paraId="5E0CB2A8" w14:textId="77777777" w:rsidTr="00E03F15">
        <w:tc>
          <w:tcPr>
            <w:tcW w:w="1344" w:type="dxa"/>
          </w:tcPr>
          <w:p w14:paraId="7769D03E" w14:textId="77777777" w:rsidR="00FD2F43" w:rsidRPr="00457E0B" w:rsidRDefault="00650C3F" w:rsidP="006C6BB3">
            <w:pPr>
              <w:rPr>
                <w:lang w:val="en-US" w:eastAsia="ko-KR"/>
              </w:rPr>
            </w:pPr>
            <w:r>
              <w:rPr>
                <w:lang w:val="en-US" w:eastAsia="ko-KR"/>
              </w:rPr>
              <w:t>Ericsson</w:t>
            </w:r>
          </w:p>
        </w:tc>
        <w:tc>
          <w:tcPr>
            <w:tcW w:w="4044" w:type="dxa"/>
          </w:tcPr>
          <w:p w14:paraId="3166D555" w14:textId="77777777" w:rsidR="00147AB1" w:rsidRPr="00457E0B" w:rsidRDefault="00300049" w:rsidP="0056427E">
            <w:pPr>
              <w:jc w:val="left"/>
              <w:rPr>
                <w:lang w:val="en-US" w:eastAsia="ko-KR"/>
              </w:rPr>
            </w:pPr>
            <w:r w:rsidRPr="0056427E">
              <w:rPr>
                <w:b/>
              </w:rPr>
              <w:t>Periodic transmission</w:t>
            </w:r>
            <w:r w:rsidR="002C7B20" w:rsidRPr="0056427E">
              <w:rPr>
                <w:b/>
              </w:rPr>
              <w:t>:</w:t>
            </w:r>
            <w:r w:rsidR="002C7B20">
              <w:t xml:space="preserve"> </w:t>
            </w:r>
            <w:r w:rsidR="002C7B20" w:rsidRPr="002C7B20">
              <w:t>The traffic generated by some services show a well-defined periodicity pattern</w:t>
            </w:r>
            <w:r w:rsidR="002C7B20">
              <w:t xml:space="preserve">. </w:t>
            </w:r>
            <w:r w:rsidR="002C7B20" w:rsidRPr="002C7B20">
              <w:t>If this periodicity is known to RAN, it can lead to significantly more effective RAN performance</w:t>
            </w:r>
            <w:r w:rsidR="002C7B20">
              <w:t xml:space="preserve"> (e.g. use of SPS).</w:t>
            </w:r>
          </w:p>
        </w:tc>
        <w:tc>
          <w:tcPr>
            <w:tcW w:w="4111" w:type="dxa"/>
          </w:tcPr>
          <w:p w14:paraId="5112ECA1" w14:textId="77777777" w:rsidR="00FD2F43" w:rsidRPr="00457E0B" w:rsidRDefault="002C7B20" w:rsidP="0056427E">
            <w:pPr>
              <w:jc w:val="left"/>
              <w:rPr>
                <w:lang w:val="en-US" w:eastAsia="ko-KR"/>
              </w:rPr>
            </w:pPr>
            <w:r>
              <w:rPr>
                <w:lang w:eastAsia="ko-KR"/>
              </w:rPr>
              <w:t xml:space="preserve">SA2 should discuss </w:t>
            </w:r>
            <w:r w:rsidRPr="002C7B20">
              <w:rPr>
                <w:lang w:eastAsia="ko-KR"/>
              </w:rPr>
              <w:t>CN provide</w:t>
            </w:r>
            <w:r w:rsidR="00072BE8">
              <w:rPr>
                <w:lang w:eastAsia="ko-KR"/>
              </w:rPr>
              <w:t>d</w:t>
            </w:r>
            <w:r w:rsidRPr="002C7B20">
              <w:rPr>
                <w:lang w:eastAsia="ko-KR"/>
              </w:rPr>
              <w:t xml:space="preserve"> </w:t>
            </w:r>
            <w:r w:rsidR="00072BE8">
              <w:rPr>
                <w:lang w:eastAsia="ko-KR"/>
              </w:rPr>
              <w:t>GBR- and Non-GBR flow</w:t>
            </w:r>
            <w:r w:rsidRPr="002C7B20">
              <w:rPr>
                <w:lang w:eastAsia="ko-KR"/>
              </w:rPr>
              <w:t xml:space="preserve"> "Periodicity" </w:t>
            </w:r>
            <w:r>
              <w:rPr>
                <w:lang w:eastAsia="ko-KR"/>
              </w:rPr>
              <w:t>information</w:t>
            </w:r>
            <w:r w:rsidR="00072BE8">
              <w:rPr>
                <w:lang w:eastAsia="ko-KR"/>
              </w:rPr>
              <w:t>,</w:t>
            </w:r>
            <w:r>
              <w:rPr>
                <w:lang w:eastAsia="ko-KR"/>
              </w:rPr>
              <w:t xml:space="preserve"> </w:t>
            </w:r>
            <w:r w:rsidRPr="002C7B20">
              <w:rPr>
                <w:lang w:eastAsia="ko-KR"/>
              </w:rPr>
              <w:t>that RAN may use to determine the Periodicity of a flow</w:t>
            </w:r>
            <w:r>
              <w:rPr>
                <w:lang w:eastAsia="ko-KR"/>
              </w:rPr>
              <w:t>.</w:t>
            </w:r>
          </w:p>
        </w:tc>
      </w:tr>
      <w:tr w:rsidR="000165B2" w:rsidRPr="00457E0B" w14:paraId="4DF7C5FD" w14:textId="77777777" w:rsidTr="00E03F15">
        <w:tc>
          <w:tcPr>
            <w:tcW w:w="1344" w:type="dxa"/>
          </w:tcPr>
          <w:p w14:paraId="282EAC87" w14:textId="77777777" w:rsidR="004466BE" w:rsidRDefault="00446075" w:rsidP="006C6BB3">
            <w:pPr>
              <w:rPr>
                <w:lang w:val="en-US" w:eastAsia="ko-KR"/>
              </w:rPr>
            </w:pPr>
            <w:r>
              <w:rPr>
                <w:lang w:val="en-US" w:eastAsia="ko-KR"/>
              </w:rPr>
              <w:t>Huawei</w:t>
            </w:r>
          </w:p>
          <w:p w14:paraId="219D7430" w14:textId="77777777" w:rsidR="003832C4" w:rsidRPr="00457E0B" w:rsidRDefault="003832C4" w:rsidP="006C6BB3">
            <w:pPr>
              <w:rPr>
                <w:lang w:val="en-US" w:eastAsia="ko-KR"/>
              </w:rPr>
            </w:pPr>
            <w:r>
              <w:rPr>
                <w:lang w:val="en-US" w:eastAsia="ko-KR"/>
              </w:rPr>
              <w:t>HiSilicon</w:t>
            </w:r>
          </w:p>
        </w:tc>
        <w:tc>
          <w:tcPr>
            <w:tcW w:w="4044" w:type="dxa"/>
          </w:tcPr>
          <w:p w14:paraId="307F114E" w14:textId="77777777" w:rsidR="009663A9" w:rsidRDefault="0014208A" w:rsidP="0014208A">
            <w:pPr>
              <w:rPr>
                <w:lang w:val="en-US" w:eastAsia="ko-KR"/>
              </w:rPr>
            </w:pPr>
            <w:r>
              <w:rPr>
                <w:lang w:val="en-US" w:eastAsia="ko-KR"/>
              </w:rPr>
              <w:t xml:space="preserve">We generally agree with Vodafone to </w:t>
            </w:r>
            <w:r w:rsidR="00F367C1">
              <w:rPr>
                <w:lang w:val="en-US" w:eastAsia="ko-KR"/>
              </w:rPr>
              <w:t xml:space="preserve">limit the QoS information </w:t>
            </w:r>
            <w:r w:rsidR="00C171FB">
              <w:rPr>
                <w:lang w:val="en-US" w:eastAsia="ko-KR"/>
              </w:rPr>
              <w:t>with</w:t>
            </w:r>
            <w:r w:rsidR="00F367C1">
              <w:rPr>
                <w:lang w:val="en-US" w:eastAsia="ko-KR"/>
              </w:rPr>
              <w:t xml:space="preserve"> limited values/current 5QI table. </w:t>
            </w:r>
          </w:p>
          <w:p w14:paraId="15C7BC33" w14:textId="77777777" w:rsidR="00F367C1" w:rsidRDefault="00F367C1" w:rsidP="0014208A">
            <w:pPr>
              <w:rPr>
                <w:lang w:val="en-US" w:eastAsia="ko-KR"/>
              </w:rPr>
            </w:pPr>
            <w:r>
              <w:rPr>
                <w:lang w:val="en-US" w:eastAsia="ko-KR"/>
              </w:rPr>
              <w:t>But we envision the following additional QoS information</w:t>
            </w:r>
            <w:r w:rsidR="00C171FB">
              <w:rPr>
                <w:lang w:val="en-US" w:eastAsia="ko-KR"/>
              </w:rPr>
              <w:t xml:space="preserve"> which is ben</w:t>
            </w:r>
            <w:r w:rsidR="00E33B86">
              <w:rPr>
                <w:lang w:val="en-US" w:eastAsia="ko-KR"/>
              </w:rPr>
              <w:t>i</w:t>
            </w:r>
            <w:r w:rsidR="00C171FB">
              <w:rPr>
                <w:lang w:val="en-US" w:eastAsia="ko-KR"/>
              </w:rPr>
              <w:t xml:space="preserve">ficial for RAN handling. </w:t>
            </w:r>
            <w:r>
              <w:rPr>
                <w:lang w:val="en-US" w:eastAsia="ko-KR"/>
              </w:rPr>
              <w:t xml:space="preserve">  </w:t>
            </w:r>
          </w:p>
          <w:p w14:paraId="2A8BA25B" w14:textId="77777777" w:rsidR="00B3299C" w:rsidRDefault="003952B9" w:rsidP="0014208A">
            <w:pPr>
              <w:rPr>
                <w:lang w:val="en-US" w:eastAsia="ko-KR"/>
              </w:rPr>
            </w:pPr>
            <w:r w:rsidRPr="003952B9">
              <w:rPr>
                <w:b/>
                <w:lang w:val="en-US" w:eastAsia="ko-KR"/>
              </w:rPr>
              <w:t>Out of order delivery of QoS flows</w:t>
            </w:r>
            <w:r>
              <w:rPr>
                <w:b/>
                <w:lang w:val="en-US" w:eastAsia="ko-KR"/>
              </w:rPr>
              <w:t xml:space="preserve">: </w:t>
            </w:r>
            <w:r w:rsidR="00B3299C">
              <w:rPr>
                <w:lang w:val="en-US" w:eastAsia="ko-KR"/>
              </w:rPr>
              <w:t>Last RAN2#97bis meeting agreed that “</w:t>
            </w:r>
            <w:r w:rsidR="00B3299C" w:rsidRPr="00457A57">
              <w:t>It is desirable to disable PDCP reordering</w:t>
            </w:r>
            <w:r w:rsidR="00B3299C">
              <w:rPr>
                <w:lang w:val="en-US" w:eastAsia="ko-KR"/>
              </w:rPr>
              <w:t>”. It requires the gNB to base some knowledge</w:t>
            </w:r>
            <w:r>
              <w:rPr>
                <w:lang w:val="en-US" w:eastAsia="ko-KR"/>
              </w:rPr>
              <w:t>/characterisics</w:t>
            </w:r>
            <w:r w:rsidR="00B3299C">
              <w:rPr>
                <w:lang w:val="en-US" w:eastAsia="ko-KR"/>
              </w:rPr>
              <w:t xml:space="preserve"> of QoS flow(s) to make such decision. </w:t>
            </w:r>
            <w:r w:rsidR="006D2DB3">
              <w:rPr>
                <w:lang w:val="en-US" w:eastAsia="ko-KR"/>
              </w:rPr>
              <w:t>We think that SA2 input is helpful for RAN</w:t>
            </w:r>
            <w:r w:rsidR="00AF3501">
              <w:rPr>
                <w:lang w:val="en-US" w:eastAsia="ko-KR"/>
              </w:rPr>
              <w:t>’s decision</w:t>
            </w:r>
            <w:r w:rsidR="006D2DB3">
              <w:rPr>
                <w:lang w:val="en-US" w:eastAsia="ko-KR"/>
              </w:rPr>
              <w:t xml:space="preserve">. </w:t>
            </w:r>
          </w:p>
          <w:p w14:paraId="49E04EE1" w14:textId="77777777" w:rsidR="006A4ADE" w:rsidRDefault="00F367C1" w:rsidP="00556750">
            <w:pPr>
              <w:rPr>
                <w:lang w:val="en-US" w:eastAsia="ko-KR"/>
              </w:rPr>
            </w:pPr>
            <w:r w:rsidRPr="006A4ADE">
              <w:rPr>
                <w:b/>
                <w:lang w:val="en-US" w:eastAsia="ko-KR"/>
              </w:rPr>
              <w:t>Slice-level QoS parameters</w:t>
            </w:r>
            <w:r>
              <w:rPr>
                <w:lang w:val="en-US" w:eastAsia="ko-KR"/>
              </w:rPr>
              <w:t xml:space="preserve">: </w:t>
            </w:r>
            <w:r w:rsidR="00D012B7">
              <w:rPr>
                <w:lang w:val="en-US" w:eastAsia="ko-KR"/>
              </w:rPr>
              <w:t xml:space="preserve">e.g., per slice </w:t>
            </w:r>
            <w:r w:rsidR="00D012B7">
              <w:rPr>
                <w:lang w:val="en-US" w:eastAsia="ko-KR"/>
              </w:rPr>
              <w:lastRenderedPageBreak/>
              <w:t xml:space="preserve">aggregate maximum bit rate (slice-AMBR) </w:t>
            </w:r>
            <w:r w:rsidR="00BE3035">
              <w:rPr>
                <w:lang w:val="en-US" w:eastAsia="ko-KR"/>
              </w:rPr>
              <w:t xml:space="preserve">which </w:t>
            </w:r>
            <w:r w:rsidR="00D012B7">
              <w:rPr>
                <w:lang w:val="en-US" w:eastAsia="ko-KR"/>
              </w:rPr>
              <w:t>is used for limit the aggregate bit rate ac</w:t>
            </w:r>
            <w:r w:rsidR="00BE3035">
              <w:rPr>
                <w:lang w:val="en-US" w:eastAsia="ko-KR"/>
              </w:rPr>
              <w:t>r</w:t>
            </w:r>
            <w:r w:rsidR="00D012B7">
              <w:rPr>
                <w:lang w:val="en-US" w:eastAsia="ko-KR"/>
              </w:rPr>
              <w:t xml:space="preserve">oss all non-GBR QoS flows for a specific slice. But this </w:t>
            </w:r>
            <w:r w:rsidR="00556750">
              <w:rPr>
                <w:lang w:val="en-US" w:eastAsia="ko-KR"/>
              </w:rPr>
              <w:t>may</w:t>
            </w:r>
            <w:r w:rsidR="00D012B7">
              <w:rPr>
                <w:lang w:val="en-US" w:eastAsia="ko-KR"/>
              </w:rPr>
              <w:t xml:space="preserve"> be discussed in SA2 first. </w:t>
            </w:r>
          </w:p>
          <w:p w14:paraId="3D3EF511" w14:textId="77777777" w:rsidR="00556750" w:rsidRPr="00457E0B" w:rsidRDefault="001909BA" w:rsidP="00556750">
            <w:pPr>
              <w:rPr>
                <w:lang w:val="en-US" w:eastAsia="ko-KR"/>
              </w:rPr>
            </w:pPr>
            <w:r>
              <w:rPr>
                <w:lang w:val="en-US" w:eastAsia="ko-KR"/>
              </w:rPr>
              <w:t xml:space="preserve">As for the “preferred bit rate”, “average time window” and “periodic transmission”, we think more motivation and clarification is needed, which could be discussed at RAN2#98 meeting.  </w:t>
            </w:r>
          </w:p>
        </w:tc>
        <w:tc>
          <w:tcPr>
            <w:tcW w:w="4111" w:type="dxa"/>
          </w:tcPr>
          <w:p w14:paraId="334C5329" w14:textId="77777777" w:rsidR="004466BE" w:rsidRDefault="00CD2F73" w:rsidP="006A4ADE">
            <w:pPr>
              <w:rPr>
                <w:lang w:val="en-US" w:eastAsia="ko-KR"/>
              </w:rPr>
            </w:pPr>
            <w:r>
              <w:rPr>
                <w:lang w:val="en-US" w:eastAsia="ko-KR"/>
              </w:rPr>
              <w:lastRenderedPageBreak/>
              <w:t xml:space="preserve">SA2 should discuss which QoS flow(s) is allowed with out of order delivery, and </w:t>
            </w:r>
            <w:r w:rsidR="00065F3A">
              <w:rPr>
                <w:lang w:val="en-US" w:eastAsia="ko-KR"/>
              </w:rPr>
              <w:t>which</w:t>
            </w:r>
            <w:r w:rsidR="006A4ADE">
              <w:rPr>
                <w:lang w:val="en-US" w:eastAsia="ko-KR"/>
              </w:rPr>
              <w:t xml:space="preserve"> kind of </w:t>
            </w:r>
            <w:r>
              <w:rPr>
                <w:lang w:val="en-US" w:eastAsia="ko-KR"/>
              </w:rPr>
              <w:t xml:space="preserve">information could notify </w:t>
            </w:r>
            <w:r w:rsidR="00065F3A">
              <w:rPr>
                <w:lang w:val="en-US" w:eastAsia="ko-KR"/>
              </w:rPr>
              <w:t>to RAN</w:t>
            </w:r>
            <w:r w:rsidR="00BE3035">
              <w:rPr>
                <w:lang w:val="en-US" w:eastAsia="ko-KR"/>
              </w:rPr>
              <w:t xml:space="preserve"> to disable the PDCP reordering functionality</w:t>
            </w:r>
            <w:r w:rsidR="00065F3A">
              <w:rPr>
                <w:lang w:val="en-US" w:eastAsia="ko-KR"/>
              </w:rPr>
              <w:t xml:space="preserve">. </w:t>
            </w:r>
          </w:p>
          <w:p w14:paraId="121F1866" w14:textId="77777777" w:rsidR="00043C50" w:rsidRPr="00457E0B" w:rsidRDefault="00043C50" w:rsidP="00541BFF">
            <w:pPr>
              <w:rPr>
                <w:lang w:val="en-US" w:eastAsia="ko-KR"/>
              </w:rPr>
            </w:pPr>
          </w:p>
        </w:tc>
      </w:tr>
      <w:tr w:rsidR="00B53534" w:rsidRPr="00457E0B" w14:paraId="0E956EB5" w14:textId="77777777" w:rsidTr="00E03F15">
        <w:tc>
          <w:tcPr>
            <w:tcW w:w="1344" w:type="dxa"/>
          </w:tcPr>
          <w:p w14:paraId="357358F2" w14:textId="77777777" w:rsidR="00B53534" w:rsidRPr="00B53534" w:rsidRDefault="00B53534" w:rsidP="00B53534">
            <w:pPr>
              <w:rPr>
                <w:rFonts w:eastAsia="SimSun"/>
                <w:lang w:eastAsia="zh-CN"/>
              </w:rPr>
            </w:pPr>
            <w:r>
              <w:rPr>
                <w:lang w:val="en-US" w:eastAsia="ko-KR"/>
              </w:rPr>
              <w:lastRenderedPageBreak/>
              <w:t>Qualcomm</w:t>
            </w:r>
          </w:p>
        </w:tc>
        <w:tc>
          <w:tcPr>
            <w:tcW w:w="4044" w:type="dxa"/>
          </w:tcPr>
          <w:p w14:paraId="2528142E" w14:textId="77777777" w:rsidR="00B53534" w:rsidRPr="00457E0B" w:rsidRDefault="00B53534" w:rsidP="00B53534">
            <w:pPr>
              <w:rPr>
                <w:lang w:val="en-US"/>
              </w:rPr>
            </w:pPr>
            <w:r>
              <w:rPr>
                <w:b/>
                <w:lang w:eastAsia="ko-KR"/>
              </w:rPr>
              <w:t>Averaging Time Window</w:t>
            </w:r>
          </w:p>
        </w:tc>
        <w:tc>
          <w:tcPr>
            <w:tcW w:w="4111" w:type="dxa"/>
          </w:tcPr>
          <w:p w14:paraId="0D9B0181" w14:textId="77777777" w:rsidR="00B53534" w:rsidRPr="00457E0B" w:rsidRDefault="00B53534" w:rsidP="00B53534">
            <w:pPr>
              <w:rPr>
                <w:lang w:val="en-US"/>
              </w:rPr>
            </w:pPr>
            <w:r>
              <w:rPr>
                <w:lang w:eastAsia="ko-KR"/>
              </w:rPr>
              <w:t>Agree with Ericsson analysis above. In addition, this parameter is also useful for the UE to provide guidance for upper layer applications with adaptive rate adapation, e.g. VoLTE, DASH-based applications, etc.</w:t>
            </w:r>
          </w:p>
        </w:tc>
      </w:tr>
      <w:tr w:rsidR="00E03F15" w:rsidRPr="00457E0B" w14:paraId="662755DA" w14:textId="77777777" w:rsidTr="00E03F15">
        <w:tc>
          <w:tcPr>
            <w:tcW w:w="1344" w:type="dxa"/>
          </w:tcPr>
          <w:p w14:paraId="15C4DC1D" w14:textId="77777777" w:rsidR="00E03F15" w:rsidRPr="00457E0B" w:rsidRDefault="00E03F15" w:rsidP="00A767C5">
            <w:pPr>
              <w:rPr>
                <w:rFonts w:eastAsia="SimSun"/>
                <w:lang w:val="en-US" w:eastAsia="zh-CN"/>
              </w:rPr>
            </w:pPr>
            <w:r>
              <w:rPr>
                <w:lang w:val="en-US" w:eastAsia="ko-KR"/>
              </w:rPr>
              <w:t>Nokia</w:t>
            </w:r>
          </w:p>
        </w:tc>
        <w:tc>
          <w:tcPr>
            <w:tcW w:w="4044" w:type="dxa"/>
          </w:tcPr>
          <w:p w14:paraId="3C3D0D84" w14:textId="77777777" w:rsidR="008B5ECB" w:rsidRPr="008B5ECB" w:rsidRDefault="008B5ECB" w:rsidP="008B5ECB">
            <w:pPr>
              <w:rPr>
                <w:lang w:val="en-US"/>
              </w:rPr>
            </w:pPr>
            <w:r>
              <w:t xml:space="preserve">In general we agree with Huawei and VF </w:t>
            </w:r>
            <w:r>
              <w:rPr>
                <w:lang w:val="en-US"/>
              </w:rPr>
              <w:t>that the</w:t>
            </w:r>
            <w:r w:rsidRPr="008B5ECB">
              <w:rPr>
                <w:lang w:val="en-US"/>
              </w:rPr>
              <w:t xml:space="preserve"> number of traditional OoS parameters should be </w:t>
            </w:r>
            <w:r>
              <w:rPr>
                <w:lang w:val="en-US"/>
              </w:rPr>
              <w:t>kept reasonable since they do not</w:t>
            </w:r>
            <w:r w:rsidRPr="008B5ECB">
              <w:rPr>
                <w:lang w:val="en-US"/>
              </w:rPr>
              <w:t xml:space="preserve"> really make much difference</w:t>
            </w:r>
            <w:r>
              <w:rPr>
                <w:lang w:val="en-US"/>
              </w:rPr>
              <w:t xml:space="preserve"> in practice.</w:t>
            </w:r>
          </w:p>
          <w:p w14:paraId="0D3C57A6" w14:textId="77777777" w:rsidR="00E03F15" w:rsidRPr="008B5ECB" w:rsidRDefault="00E03F15" w:rsidP="00A767C5">
            <w:pPr>
              <w:rPr>
                <w:lang w:val="en-US"/>
              </w:rPr>
            </w:pPr>
          </w:p>
        </w:tc>
        <w:tc>
          <w:tcPr>
            <w:tcW w:w="4111" w:type="dxa"/>
          </w:tcPr>
          <w:p w14:paraId="5EFB34D9" w14:textId="77777777" w:rsidR="00E03F15" w:rsidRPr="00457E0B" w:rsidRDefault="00E03F15" w:rsidP="00A767C5">
            <w:pPr>
              <w:rPr>
                <w:lang w:val="en-US"/>
              </w:rPr>
            </w:pPr>
            <w:r>
              <w:t>SA2 should discuss the provision of intent level parameters instead of detailed metrics that may not always be relevant when user satisfaction is at stake.</w:t>
            </w:r>
          </w:p>
        </w:tc>
      </w:tr>
      <w:tr w:rsidR="002146DC" w:rsidRPr="00457E0B" w14:paraId="53F07295" w14:textId="77777777" w:rsidTr="00E03F15">
        <w:tc>
          <w:tcPr>
            <w:tcW w:w="1344" w:type="dxa"/>
          </w:tcPr>
          <w:p w14:paraId="0E15710D" w14:textId="77777777" w:rsidR="002146DC" w:rsidRPr="00457E0B" w:rsidRDefault="002146DC" w:rsidP="007D05AE">
            <w:pPr>
              <w:rPr>
                <w:rFonts w:eastAsia="SimSun"/>
                <w:lang w:val="en-US" w:eastAsia="zh-CN"/>
              </w:rPr>
            </w:pPr>
            <w:r>
              <w:rPr>
                <w:lang w:val="en-US" w:eastAsia="ko-KR"/>
              </w:rPr>
              <w:t>Nokia</w:t>
            </w:r>
          </w:p>
        </w:tc>
        <w:tc>
          <w:tcPr>
            <w:tcW w:w="4044" w:type="dxa"/>
          </w:tcPr>
          <w:p w14:paraId="679EC5EE" w14:textId="77777777" w:rsidR="002146DC" w:rsidRDefault="002146DC" w:rsidP="00A767C5">
            <w:r w:rsidRPr="005109E2">
              <w:rPr>
                <w:b/>
              </w:rPr>
              <w:t>End User Perceived Quality Optimization</w:t>
            </w:r>
            <w:r>
              <w:t>: Boolean (true/false)</w:t>
            </w:r>
          </w:p>
          <w:p w14:paraId="511C1CDE" w14:textId="77777777" w:rsidR="002146DC" w:rsidRDefault="002146DC" w:rsidP="00A767C5">
            <w:r>
              <w:t>Set by the CN, true value indicates to the (R)AN that it should optimize the end user perceived quality of this QoS flow in addition to also fulfilling the targets of all other already agreed QoS parameters.</w:t>
            </w:r>
          </w:p>
          <w:p w14:paraId="3E8C4F95" w14:textId="77777777" w:rsidR="002146DC" w:rsidRPr="00457E0B" w:rsidRDefault="002146DC" w:rsidP="007D05AE">
            <w:pPr>
              <w:rPr>
                <w:lang w:val="en-US"/>
              </w:rPr>
            </w:pPr>
            <w:r>
              <w:t>The CN does not specify the means of optimizing the end user perceived quality, i.e., it is left for the (R)AN implementation.</w:t>
            </w:r>
          </w:p>
        </w:tc>
        <w:tc>
          <w:tcPr>
            <w:tcW w:w="4111" w:type="dxa"/>
          </w:tcPr>
          <w:p w14:paraId="27D5E64A" w14:textId="77777777" w:rsidR="002146DC" w:rsidRPr="00457E0B" w:rsidRDefault="002146DC" w:rsidP="007D05AE">
            <w:pPr>
              <w:rPr>
                <w:lang w:val="en-US"/>
              </w:rPr>
            </w:pPr>
            <w:r>
              <w:t>Benefit over existing QoS parameters: The inter-dependency or coupling of simultaneous traffic flows causes that treatment applied to one flow has also effect on the performance of other flows, which share fully or partly the same resources (e.g., same (R)AN buffer, aggregation link, etc.). This effect cannot be efficiently captured by CN defined QoS rules as the CN lacks the visibility into the real time AN resource context that defines these inter-dependencies (e.g., to know which flows need to be optimized together and what optimization action applied to a given QoS flow would have impact on the service of others).</w:t>
            </w:r>
          </w:p>
        </w:tc>
      </w:tr>
      <w:tr w:rsidR="002146DC" w:rsidRPr="00457E0B" w14:paraId="24411F4B" w14:textId="77777777" w:rsidTr="00E03F15">
        <w:tc>
          <w:tcPr>
            <w:tcW w:w="1344" w:type="dxa"/>
          </w:tcPr>
          <w:p w14:paraId="4A68A5D4" w14:textId="77777777" w:rsidR="002146DC" w:rsidRPr="00457E0B" w:rsidRDefault="002146DC" w:rsidP="007D05AE">
            <w:pPr>
              <w:rPr>
                <w:rFonts w:eastAsia="SimSun"/>
                <w:lang w:val="en-US" w:eastAsia="zh-CN"/>
              </w:rPr>
            </w:pPr>
            <w:r>
              <w:rPr>
                <w:lang w:val="en-US" w:eastAsia="ko-KR"/>
              </w:rPr>
              <w:t>Nokia</w:t>
            </w:r>
          </w:p>
        </w:tc>
        <w:tc>
          <w:tcPr>
            <w:tcW w:w="4044" w:type="dxa"/>
          </w:tcPr>
          <w:p w14:paraId="2BAE9ED8" w14:textId="77777777" w:rsidR="002146DC" w:rsidRDefault="002146DC" w:rsidP="00A767C5">
            <w:r w:rsidRPr="005109E2">
              <w:rPr>
                <w:b/>
              </w:rPr>
              <w:t>Web Page Download Time</w:t>
            </w:r>
            <w:r>
              <w:t>: Integer (1-60)</w:t>
            </w:r>
          </w:p>
          <w:p w14:paraId="65107C5D" w14:textId="77777777" w:rsidR="002146DC" w:rsidRDefault="002146DC" w:rsidP="00A767C5">
            <w:r>
              <w:t>The value represents (in seconds) the desired time budget in which a web page should be delivered to the end user.</w:t>
            </w:r>
          </w:p>
          <w:p w14:paraId="447FE8F5" w14:textId="77777777" w:rsidR="002146DC" w:rsidRPr="00457E0B" w:rsidRDefault="002146DC" w:rsidP="007D05AE">
            <w:pPr>
              <w:rPr>
                <w:lang w:val="en-US"/>
              </w:rPr>
            </w:pPr>
            <w:r>
              <w:t xml:space="preserve">If the QoS flow carries the traffic of multiple applications, the (R)AN may autonomously identify the IP flows within the QoS flow to which this end user perceived quality optimization target applies. </w:t>
            </w:r>
          </w:p>
        </w:tc>
        <w:tc>
          <w:tcPr>
            <w:tcW w:w="4111" w:type="dxa"/>
          </w:tcPr>
          <w:p w14:paraId="7A18CB6D" w14:textId="77777777" w:rsidR="002146DC" w:rsidRPr="00457E0B" w:rsidRDefault="002146DC" w:rsidP="007D05AE">
            <w:pPr>
              <w:rPr>
                <w:lang w:val="en-US"/>
              </w:rPr>
            </w:pPr>
            <w:r>
              <w:t>Benefit over existing QoS parameters: as opposed to packet delays, loss rates or explicit bitrates, which do not directly correlate with the user perceived quality and hence their enforcement is not the key to provide good user experience, this parameter enables to define a high-level target that the (R)AN can enforce (e.g, via smart dynamic access resource management and prioritization). E.g., the (R)AN can autonomously define and update the low-level bitrate parameter adaptively by observing how well the download progresses to comply with the high-level parameter, with no need to receive continuous updates from the CN for the low-level parameter.</w:t>
            </w:r>
          </w:p>
        </w:tc>
      </w:tr>
      <w:tr w:rsidR="002146DC" w:rsidRPr="00457E0B" w14:paraId="391B255A" w14:textId="77777777" w:rsidTr="00E03F15">
        <w:tc>
          <w:tcPr>
            <w:tcW w:w="1344" w:type="dxa"/>
          </w:tcPr>
          <w:p w14:paraId="715A3C1C" w14:textId="77777777" w:rsidR="002146DC" w:rsidRPr="00457E0B" w:rsidRDefault="002146DC" w:rsidP="007D05AE">
            <w:pPr>
              <w:rPr>
                <w:rFonts w:eastAsia="SimSun"/>
                <w:lang w:val="en-US" w:eastAsia="zh-CN"/>
              </w:rPr>
            </w:pPr>
            <w:r>
              <w:rPr>
                <w:lang w:val="en-US" w:eastAsia="ko-KR"/>
              </w:rPr>
              <w:t>Nokia</w:t>
            </w:r>
          </w:p>
        </w:tc>
        <w:tc>
          <w:tcPr>
            <w:tcW w:w="4044" w:type="dxa"/>
          </w:tcPr>
          <w:p w14:paraId="2DC10365" w14:textId="77777777" w:rsidR="002146DC" w:rsidRDefault="002146DC" w:rsidP="00A767C5">
            <w:r w:rsidRPr="005109E2">
              <w:rPr>
                <w:b/>
              </w:rPr>
              <w:t>Multimedia Pre-Buffering Time</w:t>
            </w:r>
            <w:r>
              <w:t>: Integer (10-10000)</w:t>
            </w:r>
          </w:p>
          <w:p w14:paraId="60AC1208" w14:textId="77777777" w:rsidR="002146DC" w:rsidRDefault="002146DC" w:rsidP="00A767C5">
            <w:r>
              <w:t xml:space="preserve">The value represents (in milliseconds) the desired time budget (counted from the beginning of the download) in which a buffered multimedia content should trigger playback </w:t>
            </w:r>
            <w:r>
              <w:lastRenderedPageBreak/>
              <w:t>status.</w:t>
            </w:r>
          </w:p>
          <w:p w14:paraId="443C9CAA" w14:textId="77777777" w:rsidR="002146DC" w:rsidRDefault="002146DC" w:rsidP="00A767C5">
            <w:r>
              <w:t>If the QoS flow carries the traffic of multiple applications, the (R)AN may autonomously identify the IP flows within the QoS flow to which this end user perceived quality optimization target applies.</w:t>
            </w:r>
          </w:p>
          <w:p w14:paraId="645304D7" w14:textId="77777777" w:rsidR="002146DC" w:rsidRPr="00457E0B" w:rsidRDefault="002146DC" w:rsidP="007D05AE">
            <w:pPr>
              <w:rPr>
                <w:lang w:val="en-US"/>
              </w:rPr>
            </w:pPr>
            <w:r>
              <w:t>This parameter gives the boundaries within which the (R)AN is entitled to perform AN resource manipulation.</w:t>
            </w:r>
          </w:p>
        </w:tc>
        <w:tc>
          <w:tcPr>
            <w:tcW w:w="4111" w:type="dxa"/>
          </w:tcPr>
          <w:p w14:paraId="5FED9933" w14:textId="77777777" w:rsidR="002146DC" w:rsidRPr="00457E0B" w:rsidRDefault="002146DC" w:rsidP="007D05AE">
            <w:pPr>
              <w:rPr>
                <w:lang w:val="en-US"/>
              </w:rPr>
            </w:pPr>
            <w:r>
              <w:rPr>
                <w:lang w:val="en-US" w:eastAsia="ko-KR"/>
              </w:rPr>
              <w:lastRenderedPageBreak/>
              <w:t>Benefit over existing QoS parameters: same as above for a different application type (which is responsible for a large share of mobile network data traffic).</w:t>
            </w:r>
          </w:p>
        </w:tc>
      </w:tr>
      <w:tr w:rsidR="002146DC" w:rsidRPr="00457E0B" w14:paraId="1A7E717F" w14:textId="77777777" w:rsidTr="00E03F15">
        <w:tc>
          <w:tcPr>
            <w:tcW w:w="1344" w:type="dxa"/>
          </w:tcPr>
          <w:p w14:paraId="6174AFC8" w14:textId="77777777" w:rsidR="002146DC" w:rsidRPr="00457E0B" w:rsidRDefault="002146DC" w:rsidP="007D05AE">
            <w:pPr>
              <w:rPr>
                <w:rFonts w:eastAsia="SimSun"/>
                <w:lang w:val="en-US" w:eastAsia="zh-CN"/>
              </w:rPr>
            </w:pPr>
            <w:r>
              <w:rPr>
                <w:rFonts w:eastAsia="SimSun"/>
                <w:lang w:val="en-US" w:eastAsia="zh-CN"/>
              </w:rPr>
              <w:lastRenderedPageBreak/>
              <w:t>Nokia</w:t>
            </w:r>
          </w:p>
        </w:tc>
        <w:tc>
          <w:tcPr>
            <w:tcW w:w="4044" w:type="dxa"/>
          </w:tcPr>
          <w:p w14:paraId="54886D70" w14:textId="77777777" w:rsidR="002146DC" w:rsidRDefault="002146DC" w:rsidP="00A767C5">
            <w:r w:rsidRPr="005109E2">
              <w:rPr>
                <w:b/>
              </w:rPr>
              <w:t>Good Multimedia Experience Maximum Bit Rate</w:t>
            </w:r>
            <w:r>
              <w:t>: Integer (10-100000)</w:t>
            </w:r>
          </w:p>
          <w:p w14:paraId="10DB3D1A" w14:textId="77777777" w:rsidR="002146DC" w:rsidRPr="00457E0B" w:rsidRDefault="002146DC" w:rsidP="007D05AE">
            <w:pPr>
              <w:rPr>
                <w:lang w:val="en-US"/>
              </w:rPr>
            </w:pPr>
            <w:r>
              <w:t xml:space="preserve">The value represents (in kilobits/second) a per multimedia session bit rate limit within which the (R)AN is entitled to dynamically manage the AN resource allocation for multimedia flows within the QoS flow to make sure that the end user perceived multimedia experience is good (e.g., low pre-buffering time, no stalling). </w:t>
            </w:r>
          </w:p>
        </w:tc>
        <w:tc>
          <w:tcPr>
            <w:tcW w:w="4111" w:type="dxa"/>
          </w:tcPr>
          <w:p w14:paraId="45C3D900" w14:textId="77777777" w:rsidR="002146DC" w:rsidRDefault="002146DC" w:rsidP="00A767C5">
            <w:r>
              <w:t>The (R)AN should also conform to other bit rate limits (QoS flow or higher aggregate level) defined by other QoS parameters applying to this QoS flow.</w:t>
            </w:r>
          </w:p>
          <w:p w14:paraId="0568A494" w14:textId="77777777" w:rsidR="002146DC" w:rsidRPr="00457E0B" w:rsidRDefault="002146DC" w:rsidP="007D05AE">
            <w:pPr>
              <w:rPr>
                <w:lang w:val="en-US"/>
              </w:rPr>
            </w:pPr>
            <w:r>
              <w:t>Benefit over existing QoS parameters: same as above.</w:t>
            </w:r>
          </w:p>
        </w:tc>
      </w:tr>
      <w:tr w:rsidR="002146DC" w:rsidRPr="00457E0B" w14:paraId="6E16C7BC" w14:textId="77777777" w:rsidTr="00E03F15">
        <w:tc>
          <w:tcPr>
            <w:tcW w:w="1344" w:type="dxa"/>
          </w:tcPr>
          <w:p w14:paraId="7FD4E3A8" w14:textId="77777777" w:rsidR="002146DC" w:rsidRPr="00457E0B" w:rsidRDefault="005109E2" w:rsidP="007D05AE">
            <w:pPr>
              <w:rPr>
                <w:rFonts w:eastAsia="SimSun"/>
                <w:lang w:val="en-US" w:eastAsia="zh-CN"/>
              </w:rPr>
            </w:pPr>
            <w:r>
              <w:rPr>
                <w:rFonts w:eastAsia="SimSun"/>
                <w:lang w:val="en-US" w:eastAsia="zh-CN"/>
              </w:rPr>
              <w:t>Nokia</w:t>
            </w:r>
          </w:p>
        </w:tc>
        <w:tc>
          <w:tcPr>
            <w:tcW w:w="4044" w:type="dxa"/>
          </w:tcPr>
          <w:p w14:paraId="252EB206" w14:textId="77777777" w:rsidR="002146DC" w:rsidRPr="00457E0B" w:rsidRDefault="005109E2" w:rsidP="005109E2">
            <w:pPr>
              <w:rPr>
                <w:lang w:val="en-US"/>
              </w:rPr>
            </w:pPr>
            <w:r w:rsidRPr="005109E2">
              <w:rPr>
                <w:b/>
                <w:lang w:val="en-US"/>
              </w:rPr>
              <w:t>Averaging Time Window</w:t>
            </w:r>
            <w:r>
              <w:rPr>
                <w:lang w:val="en-US"/>
              </w:rPr>
              <w:t xml:space="preserve">: </w:t>
            </w:r>
            <w:r w:rsidRPr="005109E2">
              <w:rPr>
                <w:lang w:val="en-US"/>
              </w:rPr>
              <w:t>this make</w:t>
            </w:r>
            <w:r>
              <w:rPr>
                <w:lang w:val="en-US"/>
              </w:rPr>
              <w:t>s</w:t>
            </w:r>
            <w:r w:rsidRPr="005109E2">
              <w:rPr>
                <w:lang w:val="en-US"/>
              </w:rPr>
              <w:t xml:space="preserve"> sense in order to define how bursty service is tolerated in case the parameter also specifies not only the window for measurement but also the window for enforcement (e.g., if the window is small, the provided throughput should be more steady and less fluctuating as it has to be achieved in shorter periods than with a larger window).</w:t>
            </w:r>
          </w:p>
        </w:tc>
        <w:tc>
          <w:tcPr>
            <w:tcW w:w="4111" w:type="dxa"/>
          </w:tcPr>
          <w:p w14:paraId="0B704BC0" w14:textId="77777777" w:rsidR="002146DC" w:rsidRPr="00457E0B" w:rsidRDefault="002146DC" w:rsidP="007D05AE">
            <w:pPr>
              <w:rPr>
                <w:lang w:val="en-US"/>
              </w:rPr>
            </w:pPr>
          </w:p>
        </w:tc>
      </w:tr>
      <w:tr w:rsidR="00EC2391" w:rsidRPr="00457E0B" w14:paraId="655DEE6D" w14:textId="77777777" w:rsidTr="00E03F15">
        <w:tc>
          <w:tcPr>
            <w:tcW w:w="1344" w:type="dxa"/>
          </w:tcPr>
          <w:p w14:paraId="7AF95FF8" w14:textId="77777777" w:rsidR="00EC2391" w:rsidRPr="00457E0B" w:rsidRDefault="00EC2391" w:rsidP="007D05AE">
            <w:pPr>
              <w:rPr>
                <w:rFonts w:eastAsia="SimSun"/>
                <w:lang w:val="en-US" w:eastAsia="zh-CN"/>
              </w:rPr>
            </w:pPr>
            <w:r>
              <w:rPr>
                <w:rFonts w:hint="eastAsia"/>
                <w:lang w:val="en-US" w:eastAsia="zh-CN"/>
              </w:rPr>
              <w:t>ZTE</w:t>
            </w:r>
          </w:p>
        </w:tc>
        <w:tc>
          <w:tcPr>
            <w:tcW w:w="4044" w:type="dxa"/>
          </w:tcPr>
          <w:p w14:paraId="4BE3A3DB" w14:textId="77777777" w:rsidR="00CC420F" w:rsidRDefault="00EC2391" w:rsidP="007D05AE">
            <w:pPr>
              <w:rPr>
                <w:rFonts w:eastAsia="DengXian"/>
                <w:lang w:val="en-US" w:eastAsia="zh-CN"/>
              </w:rPr>
            </w:pPr>
            <w:r>
              <w:rPr>
                <w:rFonts w:eastAsia="DengXian" w:hint="eastAsia"/>
                <w:lang w:val="en-US" w:eastAsia="zh-CN"/>
              </w:rPr>
              <w:t xml:space="preserve">The </w:t>
            </w:r>
            <w:r w:rsidR="00CC420F">
              <w:rPr>
                <w:rFonts w:eastAsia="DengXian"/>
                <w:lang w:val="en-US" w:eastAsia="zh-CN"/>
              </w:rPr>
              <w:t xml:space="preserve">suggestion to </w:t>
            </w:r>
            <w:r w:rsidR="00CC420F">
              <w:rPr>
                <w:rFonts w:eastAsia="DengXian" w:hint="eastAsia"/>
                <w:lang w:val="en-US" w:eastAsia="zh-CN"/>
              </w:rPr>
              <w:t>introduc</w:t>
            </w:r>
            <w:r w:rsidR="00CC420F">
              <w:rPr>
                <w:rFonts w:eastAsia="DengXian"/>
                <w:lang w:val="en-US" w:eastAsia="zh-CN"/>
              </w:rPr>
              <w:t>e</w:t>
            </w:r>
            <w:r>
              <w:rPr>
                <w:rFonts w:eastAsia="DengXian" w:hint="eastAsia"/>
                <w:lang w:val="en-US" w:eastAsia="zh-CN"/>
              </w:rPr>
              <w:t xml:space="preserve"> any new parameters besides the already agreed QoS related information in SA2 should be provided </w:t>
            </w:r>
            <w:r w:rsidR="00CC420F">
              <w:rPr>
                <w:rFonts w:eastAsia="DengXian"/>
                <w:lang w:val="en-US" w:eastAsia="zh-CN"/>
              </w:rPr>
              <w:t xml:space="preserve">together </w:t>
            </w:r>
            <w:r>
              <w:rPr>
                <w:rFonts w:eastAsia="DengXian" w:hint="eastAsia"/>
                <w:lang w:val="en-US" w:eastAsia="zh-CN"/>
              </w:rPr>
              <w:t xml:space="preserve">with a careful evaluation of whether they can be </w:t>
            </w:r>
            <w:r>
              <w:rPr>
                <w:rFonts w:eastAsia="DengXian"/>
                <w:lang w:val="en-US" w:eastAsia="zh-CN"/>
              </w:rPr>
              <w:t>incorporated</w:t>
            </w:r>
            <w:r>
              <w:rPr>
                <w:rFonts w:eastAsia="DengXian" w:hint="eastAsia"/>
                <w:lang w:val="en-US" w:eastAsia="zh-CN"/>
              </w:rPr>
              <w:t xml:space="preserve"> into the already agreed </w:t>
            </w:r>
            <w:r w:rsidR="00CC420F">
              <w:rPr>
                <w:rFonts w:eastAsia="DengXian"/>
                <w:lang w:val="en-US" w:eastAsia="zh-CN"/>
              </w:rPr>
              <w:t>QoS framework</w:t>
            </w:r>
            <w:r>
              <w:rPr>
                <w:rFonts w:eastAsia="DengXian" w:hint="eastAsia"/>
                <w:lang w:val="en-US" w:eastAsia="zh-CN"/>
              </w:rPr>
              <w:t>.</w:t>
            </w:r>
          </w:p>
          <w:p w14:paraId="7711DEA6" w14:textId="77777777" w:rsidR="00EC2391" w:rsidRPr="00CC420F" w:rsidRDefault="00CC420F" w:rsidP="002F1352">
            <w:pPr>
              <w:rPr>
                <w:rFonts w:eastAsia="DengXian"/>
                <w:lang w:val="en-US" w:eastAsia="zh-CN"/>
              </w:rPr>
            </w:pPr>
            <w:r>
              <w:rPr>
                <w:lang w:val="en-US" w:eastAsia="zh-CN"/>
              </w:rPr>
              <w:t>And also i</w:t>
            </w:r>
            <w:r w:rsidR="00EC2391">
              <w:rPr>
                <w:rFonts w:eastAsia="DengXian" w:hint="eastAsia"/>
                <w:lang w:val="en-US" w:eastAsia="zh-CN"/>
              </w:rPr>
              <w:t xml:space="preserve">f </w:t>
            </w:r>
            <w:r>
              <w:rPr>
                <w:rFonts w:eastAsia="DengXian" w:hint="eastAsia"/>
                <w:lang w:val="en-US" w:eastAsia="zh-CN"/>
              </w:rPr>
              <w:t>finally</w:t>
            </w:r>
            <w:r>
              <w:rPr>
                <w:rFonts w:eastAsia="DengXian"/>
                <w:lang w:val="en-US" w:eastAsia="zh-CN"/>
              </w:rPr>
              <w:t xml:space="preserve">, </w:t>
            </w:r>
            <w:r>
              <w:rPr>
                <w:rFonts w:eastAsia="DengXian" w:hint="eastAsia"/>
                <w:lang w:val="en-US" w:eastAsia="zh-CN"/>
              </w:rPr>
              <w:t>afte</w:t>
            </w:r>
            <w:r>
              <w:rPr>
                <w:rFonts w:eastAsia="DengXian"/>
                <w:lang w:val="en-US" w:eastAsia="zh-CN"/>
              </w:rPr>
              <w:t xml:space="preserve">r </w:t>
            </w:r>
            <w:r>
              <w:rPr>
                <w:rFonts w:eastAsia="DengXian" w:hint="eastAsia"/>
                <w:lang w:val="en-US" w:eastAsia="zh-CN"/>
              </w:rPr>
              <w:t>careful evalution</w:t>
            </w:r>
            <w:r>
              <w:rPr>
                <w:rFonts w:eastAsia="DengXian"/>
                <w:lang w:val="en-US" w:eastAsia="zh-CN"/>
              </w:rPr>
              <w:t>,</w:t>
            </w:r>
            <w:r w:rsidR="00EC2391">
              <w:rPr>
                <w:rFonts w:eastAsia="DengXian" w:hint="eastAsia"/>
                <w:lang w:val="en-US" w:eastAsia="zh-CN"/>
              </w:rPr>
              <w:t xml:space="preserve"> a new parameter is </w:t>
            </w:r>
            <w:r>
              <w:rPr>
                <w:rFonts w:eastAsia="DengXian"/>
                <w:lang w:val="en-US" w:eastAsia="zh-CN"/>
              </w:rPr>
              <w:t xml:space="preserve">agreed to </w:t>
            </w:r>
            <w:r w:rsidR="00EC2391">
              <w:rPr>
                <w:rFonts w:eastAsia="DengXian" w:hint="eastAsia"/>
                <w:lang w:val="en-US" w:eastAsia="zh-CN"/>
              </w:rPr>
              <w:t xml:space="preserve">be introduced, </w:t>
            </w:r>
            <w:r w:rsidR="00EC2391">
              <w:rPr>
                <w:rFonts w:eastAsia="DengXian"/>
                <w:lang w:val="en-US" w:eastAsia="zh-CN"/>
              </w:rPr>
              <w:t>it’</w:t>
            </w:r>
            <w:r w:rsidR="00EC2391">
              <w:rPr>
                <w:rFonts w:eastAsia="DengXian" w:hint="eastAsia"/>
                <w:lang w:val="en-US" w:eastAsia="zh-CN"/>
              </w:rPr>
              <w:t>s better to incorporate it into t</w:t>
            </w:r>
            <w:r w:rsidR="002F1352">
              <w:rPr>
                <w:rFonts w:eastAsia="DengXian" w:hint="eastAsia"/>
                <w:lang w:val="en-US" w:eastAsia="zh-CN"/>
              </w:rPr>
              <w:t>he standardized QCI table</w:t>
            </w:r>
            <w:r w:rsidR="002F1352">
              <w:rPr>
                <w:rFonts w:eastAsia="DengXian"/>
                <w:lang w:val="en-US" w:eastAsia="zh-CN"/>
              </w:rPr>
              <w:t xml:space="preserve"> (possibly </w:t>
            </w:r>
            <w:r>
              <w:rPr>
                <w:rFonts w:eastAsia="DengXian" w:hint="eastAsia"/>
                <w:lang w:val="en-US" w:eastAsia="zh-CN"/>
              </w:rPr>
              <w:t>creat</w:t>
            </w:r>
            <w:r>
              <w:rPr>
                <w:rFonts w:eastAsia="DengXian"/>
                <w:lang w:val="en-US" w:eastAsia="zh-CN"/>
              </w:rPr>
              <w:t xml:space="preserve">ing </w:t>
            </w:r>
            <w:r w:rsidR="00EC2391">
              <w:rPr>
                <w:rFonts w:eastAsia="DengXian" w:hint="eastAsia"/>
                <w:lang w:val="en-US" w:eastAsia="zh-CN"/>
              </w:rPr>
              <w:t>new QCI value</w:t>
            </w:r>
            <w:r>
              <w:rPr>
                <w:rFonts w:eastAsia="DengXian"/>
                <w:lang w:val="en-US" w:eastAsia="zh-CN"/>
              </w:rPr>
              <w:t>s</w:t>
            </w:r>
            <w:r w:rsidR="002F1352">
              <w:rPr>
                <w:rFonts w:eastAsia="DengXian"/>
                <w:lang w:val="en-US" w:eastAsia="zh-CN"/>
              </w:rPr>
              <w:t>)</w:t>
            </w:r>
            <w:r>
              <w:rPr>
                <w:rFonts w:eastAsia="DengXian"/>
                <w:lang w:val="en-US" w:eastAsia="zh-CN"/>
              </w:rPr>
              <w:t>,</w:t>
            </w:r>
            <w:r w:rsidR="00EC2391">
              <w:rPr>
                <w:rFonts w:eastAsia="DengXian" w:hint="eastAsia"/>
                <w:lang w:val="en-US" w:eastAsia="zh-CN"/>
              </w:rPr>
              <w:t xml:space="preserve"> </w:t>
            </w:r>
            <w:r>
              <w:rPr>
                <w:rFonts w:eastAsia="DengXian"/>
                <w:lang w:val="en-US" w:eastAsia="zh-CN"/>
              </w:rPr>
              <w:t>rather than</w:t>
            </w:r>
            <w:r w:rsidR="00EC2391">
              <w:rPr>
                <w:rFonts w:eastAsia="DengXian" w:hint="eastAsia"/>
                <w:lang w:val="en-US" w:eastAsia="zh-CN"/>
              </w:rPr>
              <w:t xml:space="preserve"> </w:t>
            </w:r>
            <w:r w:rsidR="00EC2391">
              <w:rPr>
                <w:rFonts w:eastAsia="DengXian"/>
                <w:lang w:val="en-US" w:eastAsia="zh-CN"/>
              </w:rPr>
              <w:t>signaling</w:t>
            </w:r>
            <w:r w:rsidR="00EC2391">
              <w:rPr>
                <w:rFonts w:eastAsia="DengXian" w:hint="eastAsia"/>
                <w:lang w:val="en-US" w:eastAsia="zh-CN"/>
              </w:rPr>
              <w:t xml:space="preserve"> it over the interface.</w:t>
            </w:r>
          </w:p>
        </w:tc>
        <w:tc>
          <w:tcPr>
            <w:tcW w:w="4111" w:type="dxa"/>
          </w:tcPr>
          <w:p w14:paraId="03977B32" w14:textId="77777777" w:rsidR="00EC2391" w:rsidRPr="00457E0B" w:rsidRDefault="00EC2391" w:rsidP="002F1352">
            <w:pPr>
              <w:rPr>
                <w:lang w:val="en-US"/>
              </w:rPr>
            </w:pPr>
            <w:r>
              <w:rPr>
                <w:rFonts w:eastAsia="DengXian" w:hint="eastAsia"/>
                <w:lang w:val="en-US" w:eastAsia="zh-CN"/>
              </w:rPr>
              <w:t xml:space="preserve">Any new parameters </w:t>
            </w:r>
            <w:r w:rsidR="00CC420F">
              <w:rPr>
                <w:rFonts w:eastAsia="DengXian"/>
                <w:lang w:val="en-US" w:eastAsia="zh-CN"/>
              </w:rPr>
              <w:t>suggested</w:t>
            </w:r>
            <w:r>
              <w:rPr>
                <w:rFonts w:eastAsia="DengXian" w:hint="eastAsia"/>
                <w:lang w:val="en-US" w:eastAsia="zh-CN"/>
              </w:rPr>
              <w:t xml:space="preserve"> to be introduced should be justified first</w:t>
            </w:r>
            <w:r w:rsidR="002F1352">
              <w:rPr>
                <w:rFonts w:eastAsia="DengXian"/>
                <w:lang w:val="en-US" w:eastAsia="zh-CN"/>
              </w:rPr>
              <w:t>, e.g. checking</w:t>
            </w:r>
            <w:r>
              <w:rPr>
                <w:rFonts w:eastAsia="DengXian" w:hint="eastAsia"/>
                <w:lang w:val="en-US" w:eastAsia="zh-CN"/>
              </w:rPr>
              <w:t xml:space="preserve"> whether they can be incorporated into the agreed </w:t>
            </w:r>
            <w:r w:rsidR="002F1352">
              <w:rPr>
                <w:rFonts w:eastAsia="DengXian"/>
                <w:lang w:val="en-US" w:eastAsia="zh-CN"/>
              </w:rPr>
              <w:t>QoS framework</w:t>
            </w:r>
            <w:r>
              <w:rPr>
                <w:rFonts w:eastAsia="DengXian" w:hint="eastAsia"/>
                <w:lang w:val="en-US" w:eastAsia="zh-CN"/>
              </w:rPr>
              <w:t xml:space="preserve">. And if a new parameter is </w:t>
            </w:r>
            <w:r w:rsidR="002F1352">
              <w:rPr>
                <w:rFonts w:eastAsia="DengXian"/>
                <w:lang w:val="en-US" w:eastAsia="zh-CN"/>
              </w:rPr>
              <w:t xml:space="preserve">finally </w:t>
            </w:r>
            <w:r>
              <w:rPr>
                <w:rFonts w:eastAsia="DengXian" w:hint="eastAsia"/>
                <w:lang w:val="en-US" w:eastAsia="zh-CN"/>
              </w:rPr>
              <w:t xml:space="preserve">deemed to be </w:t>
            </w:r>
            <w:r w:rsidR="002F1352">
              <w:rPr>
                <w:rFonts w:eastAsia="DengXian" w:hint="eastAsia"/>
                <w:lang w:val="en-US" w:eastAsia="zh-CN"/>
              </w:rPr>
              <w:t>introduced</w:t>
            </w:r>
            <w:r w:rsidR="002F1352">
              <w:rPr>
                <w:rFonts w:eastAsia="DengXian"/>
                <w:lang w:val="en-US" w:eastAsia="zh-CN"/>
              </w:rPr>
              <w:t xml:space="preserve">, </w:t>
            </w:r>
            <w:r>
              <w:rPr>
                <w:rFonts w:eastAsia="DengXian" w:hint="eastAsia"/>
                <w:lang w:val="en-US" w:eastAsia="zh-CN"/>
              </w:rPr>
              <w:t xml:space="preserve">it should </w:t>
            </w:r>
            <w:r w:rsidR="002F1352">
              <w:rPr>
                <w:rFonts w:eastAsia="DengXian"/>
                <w:lang w:val="en-US" w:eastAsia="zh-CN"/>
              </w:rPr>
              <w:t xml:space="preserve">preferably </w:t>
            </w:r>
            <w:r>
              <w:rPr>
                <w:rFonts w:eastAsia="DengXian" w:hint="eastAsia"/>
                <w:lang w:val="en-US" w:eastAsia="zh-CN"/>
              </w:rPr>
              <w:t>be incorporate</w:t>
            </w:r>
            <w:r w:rsidR="002F1352">
              <w:rPr>
                <w:rFonts w:eastAsia="DengXian"/>
                <w:lang w:val="en-US" w:eastAsia="zh-CN"/>
              </w:rPr>
              <w:t>d</w:t>
            </w:r>
            <w:r>
              <w:rPr>
                <w:rFonts w:eastAsia="DengXian" w:hint="eastAsia"/>
                <w:lang w:val="en-US" w:eastAsia="zh-CN"/>
              </w:rPr>
              <w:t xml:space="preserve"> into the standardized QCI table </w:t>
            </w:r>
            <w:r w:rsidR="002F1352">
              <w:rPr>
                <w:rFonts w:eastAsia="DengXian"/>
                <w:lang w:val="en-US" w:eastAsia="zh-CN"/>
              </w:rPr>
              <w:t>rather than</w:t>
            </w:r>
            <w:r>
              <w:rPr>
                <w:rFonts w:eastAsia="DengXian" w:hint="eastAsia"/>
                <w:lang w:val="en-US" w:eastAsia="zh-CN"/>
              </w:rPr>
              <w:t xml:space="preserve"> </w:t>
            </w:r>
            <w:r>
              <w:rPr>
                <w:rFonts w:eastAsia="DengXian"/>
                <w:lang w:val="en-US" w:eastAsia="zh-CN"/>
              </w:rPr>
              <w:t>signaling</w:t>
            </w:r>
            <w:r>
              <w:rPr>
                <w:rFonts w:eastAsia="DengXian" w:hint="eastAsia"/>
                <w:lang w:val="en-US" w:eastAsia="zh-CN"/>
              </w:rPr>
              <w:t xml:space="preserve"> it over the interface.</w:t>
            </w:r>
          </w:p>
        </w:tc>
      </w:tr>
      <w:tr w:rsidR="00B70BC9" w:rsidRPr="00457E0B" w14:paraId="31757C7C" w14:textId="77777777" w:rsidTr="00E03F15">
        <w:tc>
          <w:tcPr>
            <w:tcW w:w="1344" w:type="dxa"/>
          </w:tcPr>
          <w:p w14:paraId="5F90AD74" w14:textId="77777777" w:rsidR="00B70BC9" w:rsidRPr="0020627F" w:rsidRDefault="00B70BC9" w:rsidP="007D05AE">
            <w:pPr>
              <w:rPr>
                <w:rFonts w:eastAsia="DengXian"/>
                <w:lang w:val="en-US" w:eastAsia="zh-CN"/>
              </w:rPr>
            </w:pPr>
            <w:r w:rsidRPr="0020627F">
              <w:rPr>
                <w:rFonts w:eastAsia="DengXian" w:hint="eastAsia"/>
                <w:lang w:val="en-US" w:eastAsia="zh-CN"/>
              </w:rPr>
              <w:t>vivo</w:t>
            </w:r>
          </w:p>
        </w:tc>
        <w:tc>
          <w:tcPr>
            <w:tcW w:w="4044" w:type="dxa"/>
          </w:tcPr>
          <w:p w14:paraId="4C5B1D85" w14:textId="77777777" w:rsidR="00B70BC9" w:rsidRPr="0020627F" w:rsidRDefault="00B70BC9" w:rsidP="007D05AE">
            <w:pPr>
              <w:rPr>
                <w:rFonts w:eastAsia="DengXian"/>
                <w:lang w:val="en-US" w:eastAsia="zh-CN"/>
              </w:rPr>
            </w:pPr>
            <w:r w:rsidRPr="0020627F">
              <w:rPr>
                <w:rFonts w:eastAsia="DengXian"/>
                <w:b/>
                <w:lang w:val="en-US" w:eastAsia="zh-CN"/>
              </w:rPr>
              <w:t>S</w:t>
            </w:r>
            <w:r w:rsidRPr="0020627F">
              <w:rPr>
                <w:rFonts w:eastAsia="DengXian" w:hint="eastAsia"/>
                <w:b/>
                <w:lang w:val="en-US" w:eastAsia="zh-CN"/>
              </w:rPr>
              <w:t>lice-AMBR</w:t>
            </w:r>
            <w:r w:rsidRPr="0020627F">
              <w:rPr>
                <w:rFonts w:eastAsia="DengXian" w:hint="eastAsia"/>
                <w:lang w:val="en-US" w:eastAsia="zh-CN"/>
              </w:rPr>
              <w:t xml:space="preserve">: the parameter indicates the aggregate maximum bit rate which allows for all bearers/flows associated with a slice. </w:t>
            </w:r>
            <w:r w:rsidRPr="0020627F">
              <w:rPr>
                <w:rFonts w:eastAsia="DengXian"/>
                <w:lang w:val="en-US" w:eastAsia="zh-CN"/>
              </w:rPr>
              <w:t>The slice</w:t>
            </w:r>
            <w:r w:rsidRPr="0020627F">
              <w:rPr>
                <w:rFonts w:eastAsia="DengXian" w:hint="eastAsia"/>
                <w:lang w:val="en-US" w:eastAsia="zh-CN"/>
              </w:rPr>
              <w:t xml:space="preserve"> specific QoS parameter can </w:t>
            </w:r>
            <w:r w:rsidRPr="0020627F">
              <w:rPr>
                <w:rFonts w:eastAsia="DengXian"/>
                <w:lang w:val="en-US" w:eastAsia="zh-CN"/>
              </w:rPr>
              <w:t>guarantee</w:t>
            </w:r>
            <w:r w:rsidRPr="0020627F">
              <w:rPr>
                <w:rFonts w:eastAsia="DengXian" w:hint="eastAsia"/>
                <w:lang w:val="en-US" w:eastAsia="zh-CN"/>
              </w:rPr>
              <w:t xml:space="preserve"> the isolation of resource allocation</w:t>
            </w:r>
            <w:r w:rsidRPr="0020627F">
              <w:rPr>
                <w:rFonts w:eastAsia="DengXian"/>
                <w:lang w:val="en-US" w:eastAsia="zh-CN"/>
              </w:rPr>
              <w:t xml:space="preserve"> in the resource shortage case</w:t>
            </w:r>
            <w:r w:rsidRPr="0020627F">
              <w:rPr>
                <w:rFonts w:eastAsia="DengXian" w:hint="eastAsia"/>
                <w:lang w:val="en-US" w:eastAsia="zh-CN"/>
              </w:rPr>
              <w:t xml:space="preserve"> and </w:t>
            </w:r>
            <w:r w:rsidRPr="0020627F">
              <w:rPr>
                <w:rFonts w:eastAsia="DengXian"/>
                <w:lang w:val="en-US" w:eastAsia="zh-CN"/>
              </w:rPr>
              <w:t>guarantee</w:t>
            </w:r>
            <w:r w:rsidRPr="0020627F">
              <w:rPr>
                <w:rFonts w:eastAsia="DengXian" w:hint="eastAsia"/>
                <w:lang w:val="en-US" w:eastAsia="zh-CN"/>
              </w:rPr>
              <w:t xml:space="preserve"> user </w:t>
            </w:r>
            <w:r w:rsidRPr="0020627F">
              <w:rPr>
                <w:rFonts w:eastAsia="DengXian"/>
                <w:lang w:val="en-US" w:eastAsia="zh-CN"/>
              </w:rPr>
              <w:t>experience</w:t>
            </w:r>
            <w:r w:rsidRPr="0020627F">
              <w:rPr>
                <w:rFonts w:eastAsia="DengXian" w:hint="eastAsia"/>
                <w:lang w:val="en-US" w:eastAsia="zh-CN"/>
              </w:rPr>
              <w:t xml:space="preserve">, </w:t>
            </w:r>
            <w:r w:rsidRPr="0020627F">
              <w:rPr>
                <w:rFonts w:eastAsia="DengXian"/>
                <w:lang w:val="en-US" w:eastAsia="zh-CN"/>
              </w:rPr>
              <w:t>realiz</w:t>
            </w:r>
            <w:r w:rsidRPr="0020627F">
              <w:rPr>
                <w:rFonts w:eastAsia="DengXian" w:hint="eastAsia"/>
                <w:lang w:val="en-US" w:eastAsia="zh-CN"/>
              </w:rPr>
              <w:t xml:space="preserve">e </w:t>
            </w:r>
            <w:r w:rsidRPr="0020627F">
              <w:rPr>
                <w:rFonts w:eastAsia="DengXian"/>
                <w:lang w:val="en-US" w:eastAsia="zh-CN"/>
              </w:rPr>
              <w:t xml:space="preserve">convenient </w:t>
            </w:r>
            <w:r w:rsidRPr="0020627F">
              <w:rPr>
                <w:rFonts w:eastAsia="DengXian" w:hint="eastAsia"/>
                <w:lang w:val="en-US" w:eastAsia="zh-CN"/>
              </w:rPr>
              <w:t>b</w:t>
            </w:r>
            <w:r w:rsidRPr="0020627F">
              <w:rPr>
                <w:rFonts w:eastAsia="DengXian"/>
                <w:lang w:val="en-US" w:eastAsia="zh-CN"/>
              </w:rPr>
              <w:t>illing</w:t>
            </w:r>
            <w:r w:rsidRPr="0020627F">
              <w:rPr>
                <w:rFonts w:eastAsia="DengXian" w:hint="eastAsia"/>
                <w:lang w:val="en-US" w:eastAsia="zh-CN"/>
              </w:rPr>
              <w:t xml:space="preserve"> for </w:t>
            </w:r>
            <w:r w:rsidRPr="0020627F">
              <w:rPr>
                <w:rFonts w:eastAsia="DengXian"/>
                <w:lang w:val="en-US" w:eastAsia="zh-CN"/>
              </w:rPr>
              <w:t>diverse</w:t>
            </w:r>
            <w:r w:rsidRPr="0020627F">
              <w:rPr>
                <w:rFonts w:eastAsia="DengXian" w:hint="eastAsia"/>
                <w:lang w:val="en-US" w:eastAsia="zh-CN"/>
              </w:rPr>
              <w:t xml:space="preserve"> </w:t>
            </w:r>
            <w:r w:rsidRPr="0020627F">
              <w:rPr>
                <w:rFonts w:eastAsia="DengXian"/>
                <w:lang w:val="en-US" w:eastAsia="zh-CN"/>
              </w:rPr>
              <w:t>Service</w:t>
            </w:r>
            <w:r w:rsidRPr="0020627F">
              <w:rPr>
                <w:rFonts w:eastAsia="DengXian" w:hint="eastAsia"/>
                <w:lang w:val="en-US" w:eastAsia="zh-CN"/>
              </w:rPr>
              <w:t xml:space="preserve"> </w:t>
            </w:r>
            <w:r w:rsidRPr="0020627F">
              <w:rPr>
                <w:rFonts w:eastAsia="DengXian"/>
                <w:lang w:val="en-US" w:eastAsia="zh-CN"/>
              </w:rPr>
              <w:t>level agreements</w:t>
            </w:r>
            <w:r w:rsidRPr="0020627F">
              <w:rPr>
                <w:rFonts w:eastAsia="DengXian" w:hint="eastAsia"/>
                <w:lang w:val="en-US" w:eastAsia="zh-CN"/>
              </w:rPr>
              <w:t xml:space="preserve"> as well. [</w:t>
            </w:r>
            <w:r w:rsidRPr="0020627F">
              <w:rPr>
                <w:rFonts w:eastAsia="DengXian"/>
                <w:lang w:val="en-US" w:eastAsia="zh-CN"/>
              </w:rPr>
              <w:t>R2-1701483</w:t>
            </w:r>
            <w:r w:rsidRPr="0020627F">
              <w:rPr>
                <w:rFonts w:eastAsia="DengXian" w:hint="eastAsia"/>
                <w:lang w:val="en-US" w:eastAsia="zh-CN"/>
              </w:rPr>
              <w:t xml:space="preserve">] provides more detail </w:t>
            </w:r>
            <w:r w:rsidRPr="0020627F">
              <w:rPr>
                <w:rFonts w:eastAsia="DengXian"/>
                <w:lang w:val="en-US" w:eastAsia="zh-CN"/>
              </w:rPr>
              <w:t>description</w:t>
            </w:r>
            <w:r w:rsidRPr="0020627F">
              <w:rPr>
                <w:rFonts w:eastAsia="DengXian" w:hint="eastAsia"/>
                <w:lang w:val="en-US" w:eastAsia="zh-CN"/>
              </w:rPr>
              <w:t xml:space="preserve">s. </w:t>
            </w:r>
          </w:p>
        </w:tc>
        <w:tc>
          <w:tcPr>
            <w:tcW w:w="4111" w:type="dxa"/>
          </w:tcPr>
          <w:p w14:paraId="5E88641C" w14:textId="77777777" w:rsidR="00B70BC9" w:rsidRPr="0020627F" w:rsidRDefault="00B70BC9" w:rsidP="007D05AE">
            <w:pPr>
              <w:rPr>
                <w:rFonts w:eastAsia="DengXian"/>
                <w:lang w:val="en-US" w:eastAsia="zh-CN"/>
              </w:rPr>
            </w:pPr>
            <w:r w:rsidRPr="0020627F">
              <w:rPr>
                <w:rFonts w:eastAsia="DengXian" w:hint="eastAsia"/>
                <w:lang w:val="en-US" w:eastAsia="zh-CN"/>
              </w:rPr>
              <w:t>SA2 should discuss the necessity of the parameter.</w:t>
            </w:r>
          </w:p>
        </w:tc>
      </w:tr>
      <w:tr w:rsidR="00B77572" w:rsidRPr="00457E0B" w14:paraId="59CFD486" w14:textId="77777777" w:rsidTr="00A767C5">
        <w:tc>
          <w:tcPr>
            <w:tcW w:w="1344" w:type="dxa"/>
          </w:tcPr>
          <w:p w14:paraId="0335739F" w14:textId="77777777" w:rsidR="00B77572" w:rsidRPr="005A2A19" w:rsidRDefault="00B77572" w:rsidP="00A767C5">
            <w:pPr>
              <w:rPr>
                <w:rFonts w:eastAsia="SimSun"/>
                <w:lang w:val="en-US" w:eastAsia="zh-CN"/>
              </w:rPr>
            </w:pPr>
            <w:r>
              <w:rPr>
                <w:rFonts w:eastAsia="SimSun" w:hint="eastAsia"/>
                <w:lang w:val="en-US" w:eastAsia="zh-CN"/>
              </w:rPr>
              <w:t>CATT</w:t>
            </w:r>
          </w:p>
        </w:tc>
        <w:tc>
          <w:tcPr>
            <w:tcW w:w="4044" w:type="dxa"/>
          </w:tcPr>
          <w:p w14:paraId="34A154AF" w14:textId="77777777" w:rsidR="00B77572" w:rsidRDefault="00B77572" w:rsidP="00A767C5">
            <w:r w:rsidRPr="005A2A19">
              <w:t>In general we should not increase the number of QoS parameters unnecessarily. There is some aspect is left to node implementation for the support of QoS. the minimum set of parameters are guaranteed for HO purposes.</w:t>
            </w:r>
            <w:r w:rsidRPr="005A2A19">
              <w:rPr>
                <w:rFonts w:hint="eastAsia"/>
              </w:rPr>
              <w:t xml:space="preserve"> </w:t>
            </w:r>
          </w:p>
          <w:p w14:paraId="2C3A80B7" w14:textId="77777777" w:rsidR="00B77572" w:rsidRPr="005A2A19" w:rsidRDefault="00B77572" w:rsidP="00A767C5"/>
        </w:tc>
        <w:tc>
          <w:tcPr>
            <w:tcW w:w="4111" w:type="dxa"/>
          </w:tcPr>
          <w:p w14:paraId="5B68AD5E" w14:textId="77777777" w:rsidR="00B77572" w:rsidRPr="00457E0B" w:rsidRDefault="00B77572" w:rsidP="00A767C5">
            <w:pPr>
              <w:rPr>
                <w:lang w:val="en-US"/>
              </w:rPr>
            </w:pPr>
          </w:p>
        </w:tc>
      </w:tr>
      <w:tr w:rsidR="00B77572" w:rsidRPr="00457E0B" w14:paraId="5FB6BF39" w14:textId="77777777" w:rsidTr="00A767C5">
        <w:tc>
          <w:tcPr>
            <w:tcW w:w="1344" w:type="dxa"/>
          </w:tcPr>
          <w:p w14:paraId="15190FAB" w14:textId="77777777" w:rsidR="00B77572" w:rsidRDefault="00B77572" w:rsidP="00A767C5">
            <w:pPr>
              <w:rPr>
                <w:rFonts w:eastAsia="SimSun"/>
                <w:lang w:val="en-US" w:eastAsia="zh-CN"/>
              </w:rPr>
            </w:pPr>
            <w:r>
              <w:rPr>
                <w:rFonts w:eastAsia="SimSun"/>
                <w:lang w:val="en-US" w:eastAsia="zh-CN"/>
              </w:rPr>
              <w:lastRenderedPageBreak/>
              <w:t>CATT</w:t>
            </w:r>
          </w:p>
        </w:tc>
        <w:tc>
          <w:tcPr>
            <w:tcW w:w="4044" w:type="dxa"/>
          </w:tcPr>
          <w:p w14:paraId="7D7AD7AD" w14:textId="77777777" w:rsidR="00B77572" w:rsidRPr="005A2A19" w:rsidRDefault="00B77572" w:rsidP="00A767C5">
            <w:r>
              <w:rPr>
                <w:lang w:val="en-US"/>
              </w:rPr>
              <w:t xml:space="preserve">No need for </w:t>
            </w:r>
            <w:r w:rsidRPr="0079660E">
              <w:rPr>
                <w:b/>
                <w:lang w:val="en-US"/>
              </w:rPr>
              <w:t>Perceived quality:</w:t>
            </w:r>
          </w:p>
        </w:tc>
        <w:tc>
          <w:tcPr>
            <w:tcW w:w="4111" w:type="dxa"/>
          </w:tcPr>
          <w:p w14:paraId="6CB10FC4" w14:textId="77777777" w:rsidR="00B77572" w:rsidRPr="0079660E" w:rsidRDefault="00B77572" w:rsidP="00A767C5">
            <w:pPr>
              <w:rPr>
                <w:b/>
                <w:lang w:val="en-US"/>
              </w:rPr>
            </w:pPr>
            <w:r w:rsidRPr="0079660E">
              <w:rPr>
                <w:b/>
                <w:lang w:val="en-US"/>
              </w:rPr>
              <w:t>Perceived quality:</w:t>
            </w:r>
            <w:r w:rsidRPr="0079660E">
              <w:rPr>
                <w:rFonts w:eastAsia="SimSun" w:hint="eastAsia"/>
                <w:b/>
                <w:lang w:val="en-US" w:eastAsia="zh-CN"/>
              </w:rPr>
              <w:t xml:space="preserve"> </w:t>
            </w:r>
            <w:r>
              <w:rPr>
                <w:rFonts w:eastAsia="SimSun" w:hint="eastAsia"/>
                <w:lang w:val="en-US" w:eastAsia="zh-CN"/>
              </w:rPr>
              <w:t xml:space="preserve">this parameter is RAN node imeplementation related, gNB decides how to treat </w:t>
            </w:r>
            <w:r>
              <w:t>inter-dependency or coupling of simultaneous traffic flows</w:t>
            </w:r>
            <w:r w:rsidRPr="005A2A19">
              <w:rPr>
                <w:lang w:val="en-US"/>
              </w:rPr>
              <w:t xml:space="preserve"> </w:t>
            </w:r>
            <w:r>
              <w:rPr>
                <w:rFonts w:eastAsia="SimSun" w:hint="eastAsia"/>
                <w:lang w:val="en-US" w:eastAsia="zh-CN"/>
              </w:rPr>
              <w:t>over the same DRB, and how to ensure the other QoS requirement.</w:t>
            </w:r>
          </w:p>
        </w:tc>
      </w:tr>
      <w:tr w:rsidR="00B77572" w:rsidRPr="00457E0B" w14:paraId="76B2EAD8" w14:textId="77777777" w:rsidTr="00A767C5">
        <w:tc>
          <w:tcPr>
            <w:tcW w:w="1344" w:type="dxa"/>
          </w:tcPr>
          <w:p w14:paraId="00D2D2A4" w14:textId="77777777" w:rsidR="00B77572" w:rsidRPr="005A2A19" w:rsidRDefault="00B77572" w:rsidP="00A767C5">
            <w:pPr>
              <w:rPr>
                <w:rFonts w:eastAsia="SimSun"/>
                <w:lang w:val="en-US" w:eastAsia="zh-CN"/>
              </w:rPr>
            </w:pPr>
            <w:r>
              <w:rPr>
                <w:rFonts w:eastAsia="SimSun" w:hint="eastAsia"/>
                <w:lang w:val="en-US" w:eastAsia="zh-CN"/>
              </w:rPr>
              <w:t>CATT</w:t>
            </w:r>
          </w:p>
        </w:tc>
        <w:tc>
          <w:tcPr>
            <w:tcW w:w="4044" w:type="dxa"/>
          </w:tcPr>
          <w:p w14:paraId="32E78464" w14:textId="77777777" w:rsidR="00B77572" w:rsidRPr="005A2A19" w:rsidRDefault="00B77572" w:rsidP="00A767C5">
            <w:pPr>
              <w:rPr>
                <w:lang w:val="en-US"/>
              </w:rPr>
            </w:pPr>
            <w:r>
              <w:rPr>
                <w:lang w:val="en-US"/>
              </w:rPr>
              <w:t xml:space="preserve">No need for </w:t>
            </w:r>
            <w:r w:rsidRPr="0079660E">
              <w:rPr>
                <w:b/>
                <w:lang w:val="en-US"/>
              </w:rPr>
              <w:t>Averaging time window</w:t>
            </w:r>
          </w:p>
        </w:tc>
        <w:tc>
          <w:tcPr>
            <w:tcW w:w="4111" w:type="dxa"/>
          </w:tcPr>
          <w:p w14:paraId="76CECD9D" w14:textId="77777777" w:rsidR="00B77572" w:rsidRPr="00457E0B" w:rsidRDefault="00B77572" w:rsidP="00A767C5">
            <w:pPr>
              <w:rPr>
                <w:lang w:val="en-US"/>
              </w:rPr>
            </w:pPr>
            <w:r w:rsidRPr="0079660E">
              <w:rPr>
                <w:b/>
                <w:lang w:val="en-US"/>
              </w:rPr>
              <w:t xml:space="preserve">Averaging time window: </w:t>
            </w:r>
            <w:r w:rsidRPr="005A2A19">
              <w:rPr>
                <w:lang w:val="en-US"/>
              </w:rPr>
              <w:t>question on wheatea</w:t>
            </w:r>
            <w:r>
              <w:rPr>
                <w:lang w:val="en-US"/>
              </w:rPr>
              <w:t>r this is for UL and/or DL. In D</w:t>
            </w:r>
            <w:r>
              <w:rPr>
                <w:rFonts w:eastAsia="SimSun" w:hint="eastAsia"/>
                <w:lang w:val="en-US" w:eastAsia="zh-CN"/>
              </w:rPr>
              <w:t>L</w:t>
            </w:r>
            <w:r>
              <w:rPr>
                <w:rFonts w:eastAsia="SimSun"/>
                <w:lang w:val="en-US" w:eastAsia="zh-CN"/>
              </w:rPr>
              <w:t xml:space="preserve"> </w:t>
            </w:r>
            <w:r w:rsidRPr="005A2A19">
              <w:rPr>
                <w:lang w:val="en-US"/>
              </w:rPr>
              <w:t>why it is not possible to be left to the network implementation</w:t>
            </w:r>
          </w:p>
        </w:tc>
      </w:tr>
      <w:tr w:rsidR="00B77572" w:rsidRPr="00457E0B" w14:paraId="373C6DA5" w14:textId="77777777" w:rsidTr="00A767C5">
        <w:tc>
          <w:tcPr>
            <w:tcW w:w="1344" w:type="dxa"/>
          </w:tcPr>
          <w:p w14:paraId="48E84ACB" w14:textId="77777777" w:rsidR="00B77572" w:rsidRPr="005A2A19" w:rsidRDefault="00B77572" w:rsidP="00A767C5">
            <w:pPr>
              <w:rPr>
                <w:rFonts w:eastAsia="SimSun"/>
                <w:lang w:val="en-US" w:eastAsia="zh-CN"/>
              </w:rPr>
            </w:pPr>
            <w:r>
              <w:rPr>
                <w:rFonts w:eastAsia="SimSun" w:hint="eastAsia"/>
                <w:lang w:val="en-US" w:eastAsia="zh-CN"/>
              </w:rPr>
              <w:t>CATT</w:t>
            </w:r>
          </w:p>
        </w:tc>
        <w:tc>
          <w:tcPr>
            <w:tcW w:w="4044" w:type="dxa"/>
          </w:tcPr>
          <w:p w14:paraId="128A1DFF" w14:textId="77777777" w:rsidR="00B77572" w:rsidRPr="009D50BA" w:rsidRDefault="00B77572" w:rsidP="00A767C5">
            <w:pPr>
              <w:rPr>
                <w:rFonts w:eastAsia="SimSun"/>
                <w:color w:val="1F497D"/>
                <w:sz w:val="22"/>
                <w:szCs w:val="22"/>
                <w:lang w:eastAsia="zh-CN"/>
              </w:rPr>
            </w:pPr>
            <w:r>
              <w:rPr>
                <w:lang w:val="en-US"/>
              </w:rPr>
              <w:t>No need for</w:t>
            </w:r>
            <w:r w:rsidRPr="0079660E">
              <w:rPr>
                <w:b/>
                <w:lang w:val="en-US"/>
              </w:rPr>
              <w:t xml:space="preserve"> acket arrival pattern for assisting SPS configuration:</w:t>
            </w:r>
          </w:p>
        </w:tc>
        <w:tc>
          <w:tcPr>
            <w:tcW w:w="4111" w:type="dxa"/>
          </w:tcPr>
          <w:p w14:paraId="57AD87B7" w14:textId="77777777" w:rsidR="00B77572" w:rsidRPr="00457E0B" w:rsidRDefault="00B77572" w:rsidP="00A767C5">
            <w:pPr>
              <w:rPr>
                <w:lang w:val="en-US"/>
              </w:rPr>
            </w:pPr>
            <w:r w:rsidRPr="0079660E">
              <w:rPr>
                <w:b/>
                <w:lang w:val="en-US"/>
              </w:rPr>
              <w:t xml:space="preserve">Packet arrival pattern for assisting SPS configuration: </w:t>
            </w:r>
            <w:r>
              <w:rPr>
                <w:rFonts w:eastAsia="SimSun" w:hint="eastAsia"/>
                <w:lang w:val="en-US" w:eastAsia="zh-CN"/>
              </w:rPr>
              <w:t xml:space="preserve">whether multiple UL SPS is allowed was raised in the last meeting, and no use case is identified. </w:t>
            </w:r>
            <w:r>
              <w:rPr>
                <w:rFonts w:eastAsia="SimSun"/>
                <w:lang w:val="en-US" w:eastAsia="zh-CN"/>
              </w:rPr>
              <w:t>T</w:t>
            </w:r>
            <w:r>
              <w:rPr>
                <w:rFonts w:eastAsia="SimSun" w:hint="eastAsia"/>
                <w:lang w:val="en-US" w:eastAsia="zh-CN"/>
              </w:rPr>
              <w:t>he only use case for UL SPS is V</w:t>
            </w:r>
            <w:r>
              <w:rPr>
                <w:rFonts w:eastAsia="SimSun"/>
                <w:lang w:val="en-US" w:eastAsia="zh-CN"/>
              </w:rPr>
              <w:t>o</w:t>
            </w:r>
            <w:r>
              <w:rPr>
                <w:rFonts w:eastAsia="SimSun" w:hint="eastAsia"/>
                <w:lang w:val="en-US" w:eastAsia="zh-CN"/>
              </w:rPr>
              <w:t xml:space="preserve">IP, and the </w:t>
            </w:r>
            <w:r>
              <w:rPr>
                <w:rFonts w:eastAsia="SimSun"/>
                <w:lang w:val="en-US" w:eastAsia="zh-CN"/>
              </w:rPr>
              <w:t>traffic</w:t>
            </w:r>
            <w:r>
              <w:rPr>
                <w:rFonts w:eastAsia="SimSun" w:hint="eastAsia"/>
                <w:lang w:val="en-US" w:eastAsia="zh-CN"/>
              </w:rPr>
              <w:t xml:space="preserve"> pattern can be decided by eNB.</w:t>
            </w:r>
          </w:p>
        </w:tc>
      </w:tr>
      <w:tr w:rsidR="00B77572" w:rsidRPr="00457E0B" w14:paraId="4A08B220" w14:textId="77777777" w:rsidTr="00E03F15">
        <w:tc>
          <w:tcPr>
            <w:tcW w:w="1344" w:type="dxa"/>
          </w:tcPr>
          <w:p w14:paraId="24471794" w14:textId="77777777" w:rsidR="00B77572" w:rsidRPr="00B77572" w:rsidRDefault="00092FAD" w:rsidP="007D05AE">
            <w:pPr>
              <w:rPr>
                <w:rFonts w:eastAsia="DengXian"/>
                <w:lang w:eastAsia="zh-CN"/>
              </w:rPr>
            </w:pPr>
            <w:r>
              <w:rPr>
                <w:rFonts w:eastAsia="SimSun"/>
                <w:lang w:val="en-US" w:eastAsia="zh-CN"/>
              </w:rPr>
              <w:t>Intel</w:t>
            </w:r>
          </w:p>
        </w:tc>
        <w:tc>
          <w:tcPr>
            <w:tcW w:w="4044" w:type="dxa"/>
          </w:tcPr>
          <w:p w14:paraId="56604AED" w14:textId="77777777" w:rsidR="00B77572" w:rsidRPr="0020627F" w:rsidRDefault="00092FAD" w:rsidP="007D05AE">
            <w:pPr>
              <w:rPr>
                <w:rFonts w:eastAsia="DengXian"/>
                <w:b/>
                <w:lang w:val="en-US" w:eastAsia="zh-CN"/>
              </w:rPr>
            </w:pPr>
            <w:r>
              <w:rPr>
                <w:lang w:val="en-US"/>
              </w:rPr>
              <w:t xml:space="preserve">In general, our view is also that additional QoS parameters should be considered only if clear need is identified.   With regard to preferred bit rate, what should the system behavior be if it cannot be met?  Should a Notification control be sent to CN?  If so, is it similar to GBR flows from service persective?  </w:t>
            </w:r>
          </w:p>
        </w:tc>
        <w:tc>
          <w:tcPr>
            <w:tcW w:w="4111" w:type="dxa"/>
          </w:tcPr>
          <w:p w14:paraId="47274ED9" w14:textId="77777777" w:rsidR="00B77572" w:rsidRPr="0020627F" w:rsidRDefault="00092FAD" w:rsidP="007D05AE">
            <w:pPr>
              <w:rPr>
                <w:rFonts w:eastAsia="DengXian"/>
                <w:lang w:val="en-US" w:eastAsia="zh-CN"/>
              </w:rPr>
            </w:pPr>
            <w:r>
              <w:rPr>
                <w:lang w:val="en-US"/>
              </w:rPr>
              <w:t>Clear motivation and justification should be studied before introducing new QoS parameters.</w:t>
            </w:r>
          </w:p>
        </w:tc>
      </w:tr>
      <w:tr w:rsidR="0075403F" w:rsidRPr="00457E0B" w14:paraId="62D89AAD" w14:textId="77777777" w:rsidTr="0075403F">
        <w:tc>
          <w:tcPr>
            <w:tcW w:w="1344" w:type="dxa"/>
            <w:tcBorders>
              <w:top w:val="single" w:sz="4" w:space="0" w:color="auto"/>
              <w:left w:val="single" w:sz="4" w:space="0" w:color="auto"/>
              <w:bottom w:val="single" w:sz="4" w:space="0" w:color="auto"/>
              <w:right w:val="single" w:sz="4" w:space="0" w:color="auto"/>
            </w:tcBorders>
          </w:tcPr>
          <w:p w14:paraId="5CDE2C12" w14:textId="77777777" w:rsidR="0075403F" w:rsidRPr="0075403F" w:rsidRDefault="0075403F" w:rsidP="002E0052">
            <w:pPr>
              <w:rPr>
                <w:rFonts w:eastAsia="SimSun" w:hint="eastAsia"/>
                <w:lang w:val="en-US" w:eastAsia="zh-CN"/>
              </w:rPr>
            </w:pPr>
            <w:r w:rsidRPr="0075403F">
              <w:rPr>
                <w:rFonts w:eastAsia="SimSun" w:hint="eastAsia"/>
                <w:lang w:val="en-US" w:eastAsia="zh-CN"/>
              </w:rPr>
              <w:t>Samsung</w:t>
            </w:r>
          </w:p>
        </w:tc>
        <w:tc>
          <w:tcPr>
            <w:tcW w:w="4044" w:type="dxa"/>
            <w:tcBorders>
              <w:top w:val="single" w:sz="4" w:space="0" w:color="auto"/>
              <w:left w:val="single" w:sz="4" w:space="0" w:color="auto"/>
              <w:bottom w:val="single" w:sz="4" w:space="0" w:color="auto"/>
              <w:right w:val="single" w:sz="4" w:space="0" w:color="auto"/>
            </w:tcBorders>
          </w:tcPr>
          <w:p w14:paraId="524DA081" w14:textId="77777777" w:rsidR="0075403F" w:rsidRPr="004404A1" w:rsidRDefault="0075403F" w:rsidP="002E0052">
            <w:pPr>
              <w:rPr>
                <w:rFonts w:hint="eastAsia"/>
                <w:lang w:val="en-US"/>
              </w:rPr>
            </w:pPr>
            <w:r w:rsidRPr="004404A1">
              <w:rPr>
                <w:rFonts w:hint="eastAsia"/>
                <w:lang w:val="en-US"/>
              </w:rPr>
              <w:t>There are already quite many QoS parameters, so a decision to introduce new ones should be well justified and motivated. In many cases "new" parameters are not that different from existing ones, and/or can be expressed through existing QoS values.</w:t>
            </w:r>
          </w:p>
          <w:p w14:paraId="07135945" w14:textId="77777777" w:rsidR="0075403F" w:rsidRDefault="0075403F" w:rsidP="002E0052">
            <w:pPr>
              <w:rPr>
                <w:rFonts w:hint="eastAsia"/>
                <w:lang w:val="en-US"/>
              </w:rPr>
            </w:pPr>
            <w:r w:rsidRPr="0075403F">
              <w:rPr>
                <w:lang w:val="en-US"/>
              </w:rPr>
              <w:t>End User Perceived Quality Optimization</w:t>
            </w:r>
            <w:r>
              <w:rPr>
                <w:rFonts w:hint="eastAsia"/>
                <w:lang w:val="en-US"/>
              </w:rPr>
              <w:t xml:space="preserve">. We cannot see how a </w:t>
            </w:r>
            <w:r>
              <w:rPr>
                <w:lang w:val="en-US"/>
              </w:rPr>
              <w:t>Boolean</w:t>
            </w:r>
            <w:r>
              <w:rPr>
                <w:rFonts w:hint="eastAsia"/>
                <w:lang w:val="en-US"/>
              </w:rPr>
              <w:t xml:space="preserve"> value can optimize the gNB implementation, especially taking into the fact that a perceived quality can many different things for different services. It seems that this is just a different name for </w:t>
            </w:r>
            <w:r>
              <w:rPr>
                <w:lang w:val="en-US"/>
              </w:rPr>
              <w:t>the "</w:t>
            </w:r>
            <w:r>
              <w:rPr>
                <w:rFonts w:hint="eastAsia"/>
                <w:lang w:val="en-US"/>
              </w:rPr>
              <w:t>priority level" parameter.</w:t>
            </w:r>
          </w:p>
          <w:p w14:paraId="0C546ED5" w14:textId="77777777" w:rsidR="0075403F" w:rsidRPr="004404A1" w:rsidRDefault="0075403F" w:rsidP="002E0052">
            <w:pPr>
              <w:rPr>
                <w:rFonts w:hint="eastAsia"/>
                <w:lang w:val="en-US"/>
              </w:rPr>
            </w:pPr>
            <w:r w:rsidRPr="0075403F">
              <w:rPr>
                <w:rFonts w:hint="eastAsia"/>
                <w:lang w:val="en-US"/>
              </w:rPr>
              <w:t>Multimedia xxx parameters</w:t>
            </w:r>
            <w:r w:rsidRPr="004404A1">
              <w:rPr>
                <w:rFonts w:hint="eastAsia"/>
                <w:lang w:val="en-US"/>
              </w:rPr>
              <w:t xml:space="preserve">. It would be nice if a proponent provides further details on how it can be actually taken into account by the scheduler. End user players behave quite </w:t>
            </w:r>
            <w:r w:rsidRPr="004404A1">
              <w:rPr>
                <w:lang w:val="en-US"/>
              </w:rPr>
              <w:t>differently</w:t>
            </w:r>
            <w:r w:rsidRPr="004404A1">
              <w:rPr>
                <w:rFonts w:hint="eastAsia"/>
                <w:lang w:val="en-US"/>
              </w:rPr>
              <w:t xml:space="preserve">, and some of them (e.g. YouTube) </w:t>
            </w:r>
            <w:r w:rsidRPr="004404A1">
              <w:rPr>
                <w:lang w:val="en-US"/>
              </w:rPr>
              <w:t>continuously</w:t>
            </w:r>
            <w:r w:rsidRPr="004404A1">
              <w:rPr>
                <w:rFonts w:hint="eastAsia"/>
                <w:lang w:val="en-US"/>
              </w:rPr>
              <w:t xml:space="preserve"> pre-buffers data in chunks of data. Since the gNB cannot know when the next period starts, it is not clear how it would help. Furthermore, it is not even clear how the CN would set the right value.</w:t>
            </w:r>
          </w:p>
          <w:p w14:paraId="1E2C8ECA" w14:textId="77777777" w:rsidR="0075403F" w:rsidRPr="004404A1" w:rsidRDefault="0075403F" w:rsidP="002E0052">
            <w:pPr>
              <w:rPr>
                <w:rFonts w:hint="eastAsia"/>
                <w:lang w:val="en-US"/>
              </w:rPr>
            </w:pPr>
            <w:r w:rsidRPr="0075403F">
              <w:rPr>
                <w:rFonts w:hint="eastAsia"/>
                <w:lang w:val="en-US"/>
              </w:rPr>
              <w:t>Averaging window</w:t>
            </w:r>
            <w:r w:rsidRPr="004404A1">
              <w:rPr>
                <w:rFonts w:hint="eastAsia"/>
                <w:lang w:val="en-US"/>
              </w:rPr>
              <w:t xml:space="preserve">. We see some value in having this parameter as the target throughput may have different values depending on the interal over which it is measured. However, based on comments from Ericsson, Qualcomm and Nokia it seems that proponents have slightly different understanding on what this parameter is and how it can be used. </w:t>
            </w:r>
          </w:p>
        </w:tc>
        <w:tc>
          <w:tcPr>
            <w:tcW w:w="4111" w:type="dxa"/>
            <w:tcBorders>
              <w:top w:val="single" w:sz="4" w:space="0" w:color="auto"/>
              <w:left w:val="single" w:sz="4" w:space="0" w:color="auto"/>
              <w:bottom w:val="single" w:sz="4" w:space="0" w:color="auto"/>
              <w:right w:val="single" w:sz="4" w:space="0" w:color="auto"/>
            </w:tcBorders>
          </w:tcPr>
          <w:p w14:paraId="2E6E91B5" w14:textId="77777777" w:rsidR="0075403F" w:rsidRPr="0075403F" w:rsidRDefault="0075403F" w:rsidP="002E0052">
            <w:pPr>
              <w:rPr>
                <w:rFonts w:hint="eastAsia"/>
                <w:lang w:val="en-US"/>
              </w:rPr>
            </w:pPr>
          </w:p>
        </w:tc>
      </w:tr>
      <w:tr w:rsidR="0075403F" w:rsidRPr="00457E0B" w14:paraId="7DD51DB9" w14:textId="77777777" w:rsidTr="00E03F15">
        <w:tc>
          <w:tcPr>
            <w:tcW w:w="1344" w:type="dxa"/>
          </w:tcPr>
          <w:p w14:paraId="7DE905C3" w14:textId="77777777" w:rsidR="0075403F" w:rsidRPr="0075403F" w:rsidRDefault="0075403F" w:rsidP="007D05AE">
            <w:pPr>
              <w:rPr>
                <w:rFonts w:eastAsia="SimSun"/>
                <w:lang w:eastAsia="zh-CN"/>
              </w:rPr>
            </w:pPr>
          </w:p>
        </w:tc>
        <w:tc>
          <w:tcPr>
            <w:tcW w:w="4044" w:type="dxa"/>
          </w:tcPr>
          <w:p w14:paraId="6F8F0685" w14:textId="77777777" w:rsidR="0075403F" w:rsidRDefault="0075403F" w:rsidP="007D05AE">
            <w:pPr>
              <w:rPr>
                <w:lang w:val="en-US"/>
              </w:rPr>
            </w:pPr>
          </w:p>
        </w:tc>
        <w:tc>
          <w:tcPr>
            <w:tcW w:w="4111" w:type="dxa"/>
          </w:tcPr>
          <w:p w14:paraId="5CF9FFBF" w14:textId="77777777" w:rsidR="0075403F" w:rsidRDefault="0075403F" w:rsidP="007D05AE">
            <w:pPr>
              <w:rPr>
                <w:lang w:val="en-US"/>
              </w:rPr>
            </w:pPr>
          </w:p>
        </w:tc>
      </w:tr>
    </w:tbl>
    <w:p w14:paraId="4AA6408E" w14:textId="77777777" w:rsidR="00B44110" w:rsidRPr="00457E0B" w:rsidRDefault="00B44110" w:rsidP="00B44110">
      <w:pPr>
        <w:rPr>
          <w:lang w:val="en-US" w:eastAsia="ko-KR"/>
        </w:rPr>
      </w:pPr>
    </w:p>
    <w:p w14:paraId="670753A3" w14:textId="77777777" w:rsidR="00383F7B" w:rsidRDefault="00FB542D" w:rsidP="00383F7B">
      <w:pPr>
        <w:rPr>
          <w:b/>
          <w:lang w:val="en-US" w:eastAsia="ko-KR"/>
        </w:rPr>
      </w:pPr>
      <w:r w:rsidRPr="00457E0B">
        <w:rPr>
          <w:b/>
          <w:lang w:val="en-US" w:eastAsia="ko-KR"/>
        </w:rPr>
        <w:t>Conclusions:</w:t>
      </w:r>
    </w:p>
    <w:p w14:paraId="53513379" w14:textId="335D860B" w:rsidR="0045312F" w:rsidRDefault="00E0326A" w:rsidP="00383F7B">
      <w:pPr>
        <w:rPr>
          <w:b/>
          <w:lang w:val="en-US" w:eastAsia="ko-KR"/>
        </w:rPr>
      </w:pPr>
      <w:r>
        <w:rPr>
          <w:b/>
          <w:lang w:val="en-US" w:eastAsia="ko-KR"/>
        </w:rPr>
        <w:t>10</w:t>
      </w:r>
      <w:r w:rsidR="0045312F">
        <w:rPr>
          <w:b/>
          <w:lang w:val="en-US" w:eastAsia="ko-KR"/>
        </w:rPr>
        <w:t xml:space="preserve"> companies contributed to this discussion</w:t>
      </w:r>
    </w:p>
    <w:p w14:paraId="6D3097C6" w14:textId="032E27ED" w:rsidR="0045312F" w:rsidRDefault="0045312F" w:rsidP="00383F7B">
      <w:pPr>
        <w:rPr>
          <w:lang w:val="en-US" w:eastAsia="ko-KR"/>
        </w:rPr>
      </w:pPr>
      <w:r>
        <w:rPr>
          <w:b/>
          <w:lang w:val="en-US" w:eastAsia="ko-KR"/>
        </w:rPr>
        <w:t xml:space="preserve">While there are several company proposals with </w:t>
      </w:r>
      <w:r w:rsidR="006F1F69">
        <w:rPr>
          <w:b/>
          <w:lang w:val="en-US" w:eastAsia="ko-KR"/>
        </w:rPr>
        <w:t xml:space="preserve">their </w:t>
      </w:r>
      <w:r>
        <w:rPr>
          <w:b/>
          <w:lang w:val="en-US" w:eastAsia="ko-KR"/>
        </w:rPr>
        <w:t xml:space="preserve">motivation on new QoS parameters, there is little or no support for any </w:t>
      </w:r>
      <w:r w:rsidR="006F1F69">
        <w:rPr>
          <w:b/>
          <w:lang w:val="en-US" w:eastAsia="ko-KR"/>
        </w:rPr>
        <w:t xml:space="preserve">new </w:t>
      </w:r>
      <w:r>
        <w:rPr>
          <w:b/>
          <w:lang w:val="en-US" w:eastAsia="ko-KR"/>
        </w:rPr>
        <w:t xml:space="preserve">specific parameter exept for defining an </w:t>
      </w:r>
      <w:r w:rsidRPr="0045312F">
        <w:rPr>
          <w:b/>
          <w:i/>
          <w:lang w:val="en-US" w:eastAsia="ko-KR"/>
        </w:rPr>
        <w:t>Avraging window</w:t>
      </w:r>
      <w:r>
        <w:rPr>
          <w:b/>
          <w:i/>
          <w:lang w:val="en-US" w:eastAsia="ko-KR"/>
        </w:rPr>
        <w:t>.</w:t>
      </w:r>
      <w:r w:rsidR="006F1F69">
        <w:rPr>
          <w:lang w:val="en-US" w:eastAsia="ko-KR"/>
        </w:rPr>
        <w:t xml:space="preserve"> </w:t>
      </w:r>
    </w:p>
    <w:p w14:paraId="62417429" w14:textId="2CCB20BF" w:rsidR="00C378E3" w:rsidRPr="006F1F69" w:rsidRDefault="00C378E3" w:rsidP="00383F7B">
      <w:pPr>
        <w:rPr>
          <w:lang w:val="en-US" w:eastAsia="ko-KR"/>
        </w:rPr>
      </w:pPr>
      <w:r>
        <w:rPr>
          <w:b/>
          <w:lang w:eastAsia="ko-KR"/>
        </w:rPr>
        <w:t xml:space="preserve">Most companies think </w:t>
      </w:r>
      <w:r w:rsidRPr="0020402A">
        <w:rPr>
          <w:b/>
          <w:lang w:eastAsia="ko-KR"/>
        </w:rPr>
        <w:t>the existing QoS parameters</w:t>
      </w:r>
      <w:r>
        <w:rPr>
          <w:b/>
          <w:lang w:eastAsia="ko-KR"/>
        </w:rPr>
        <w:t xml:space="preserve"> </w:t>
      </w:r>
      <w:r w:rsidRPr="0020402A">
        <w:rPr>
          <w:b/>
          <w:lang w:eastAsia="ko-KR"/>
        </w:rPr>
        <w:t xml:space="preserve">to abstract QoS requirements between CN and RAN </w:t>
      </w:r>
      <w:r>
        <w:rPr>
          <w:b/>
          <w:lang w:eastAsia="ko-KR"/>
        </w:rPr>
        <w:t xml:space="preserve">are in general sufficient and </w:t>
      </w:r>
      <w:r w:rsidRPr="0020402A">
        <w:rPr>
          <w:b/>
          <w:lang w:eastAsia="ko-KR"/>
        </w:rPr>
        <w:t>should be maintained in NR/NGC</w:t>
      </w:r>
      <w:r>
        <w:rPr>
          <w:b/>
          <w:lang w:eastAsia="ko-KR"/>
        </w:rPr>
        <w:t>.</w:t>
      </w:r>
    </w:p>
    <w:p w14:paraId="1F207C11" w14:textId="77777777" w:rsidR="00FB542D" w:rsidRPr="00457E0B" w:rsidRDefault="00FB542D" w:rsidP="00B44110">
      <w:pPr>
        <w:rPr>
          <w:lang w:val="en-US" w:eastAsia="ko-KR"/>
        </w:rPr>
      </w:pPr>
    </w:p>
    <w:p w14:paraId="3C446893" w14:textId="77777777" w:rsidR="00B44110" w:rsidRPr="00457E0B" w:rsidRDefault="00FA63D8" w:rsidP="004E11A0">
      <w:pPr>
        <w:pStyle w:val="Heading2"/>
        <w:numPr>
          <w:ilvl w:val="0"/>
          <w:numId w:val="0"/>
        </w:numPr>
        <w:ind w:left="720"/>
        <w:rPr>
          <w:rFonts w:eastAsia="Times New Roman"/>
          <w:noProof w:val="0"/>
          <w:sz w:val="32"/>
          <w:lang w:val="en-US"/>
        </w:rPr>
      </w:pPr>
      <w:r w:rsidRPr="00457E0B">
        <w:rPr>
          <w:rFonts w:eastAsia="Times New Roman"/>
          <w:noProof w:val="0"/>
          <w:sz w:val="32"/>
          <w:lang w:val="en-US"/>
        </w:rPr>
        <w:t>2.3</w:t>
      </w:r>
      <w:r w:rsidRPr="00457E0B">
        <w:rPr>
          <w:rFonts w:eastAsia="Times New Roman"/>
          <w:noProof w:val="0"/>
          <w:sz w:val="32"/>
          <w:lang w:val="en-US"/>
        </w:rPr>
        <w:tab/>
      </w:r>
      <w:r w:rsidR="000F6A42" w:rsidRPr="00457E0B">
        <w:rPr>
          <w:rFonts w:eastAsia="Times New Roman"/>
          <w:noProof w:val="0"/>
          <w:sz w:val="32"/>
          <w:lang w:val="en-US"/>
        </w:rPr>
        <w:t>QoS Information relevant to UE</w:t>
      </w:r>
    </w:p>
    <w:p w14:paraId="276CA56C" w14:textId="77777777" w:rsidR="00D21E17" w:rsidRPr="00457E0B" w:rsidRDefault="004E11A0" w:rsidP="00D21E17">
      <w:pPr>
        <w:rPr>
          <w:lang w:val="en-US" w:eastAsia="ko-KR"/>
        </w:rPr>
      </w:pPr>
      <w:r>
        <w:rPr>
          <w:lang w:val="en-US" w:eastAsia="ko-KR"/>
        </w:rPr>
        <w:t>Some</w:t>
      </w:r>
      <w:r w:rsidR="000F6A42" w:rsidRPr="00457E0B">
        <w:rPr>
          <w:lang w:val="en-US" w:eastAsia="ko-KR"/>
        </w:rPr>
        <w:t xml:space="preserve"> QoS information parametes (other or </w:t>
      </w:r>
      <w:r w:rsidR="00A535E2" w:rsidRPr="00457E0B">
        <w:rPr>
          <w:lang w:val="en-US" w:eastAsia="ko-KR"/>
        </w:rPr>
        <w:t>like</w:t>
      </w:r>
      <w:r w:rsidR="000F6A42" w:rsidRPr="00457E0B">
        <w:rPr>
          <w:lang w:val="en-US" w:eastAsia="ko-KR"/>
        </w:rPr>
        <w:t xml:space="preserve"> those in 2.1 and 2.2)</w:t>
      </w:r>
      <w:r w:rsidR="00A535E2" w:rsidRPr="00457E0B">
        <w:rPr>
          <w:lang w:val="en-US" w:eastAsia="ko-KR"/>
        </w:rPr>
        <w:t xml:space="preserve"> may be useful to be known in the UE to meet wanted service treatment and performance.</w:t>
      </w:r>
    </w:p>
    <w:p w14:paraId="0E12E7CB" w14:textId="77777777" w:rsidR="006E48D7" w:rsidRPr="00457E0B" w:rsidRDefault="0086037C" w:rsidP="00A81ED6">
      <w:pPr>
        <w:rPr>
          <w:b/>
          <w:lang w:val="en-US" w:eastAsia="ko-KR"/>
        </w:rPr>
      </w:pPr>
      <w:r w:rsidRPr="00457E0B">
        <w:rPr>
          <w:b/>
          <w:lang w:val="en-US" w:eastAsia="ko-KR"/>
        </w:rPr>
        <w:t xml:space="preserve">Question 3: </w:t>
      </w:r>
      <w:r w:rsidR="00457E0B" w:rsidRPr="00457E0B">
        <w:rPr>
          <w:b/>
          <w:lang w:val="en-US" w:eastAsia="ko-KR"/>
        </w:rPr>
        <w:t>Which</w:t>
      </w:r>
      <w:r w:rsidR="00A535E2" w:rsidRPr="00457E0B">
        <w:rPr>
          <w:b/>
          <w:lang w:val="en-US" w:eastAsia="ko-KR"/>
        </w:rPr>
        <w:t xml:space="preserve"> QoS information </w:t>
      </w:r>
      <w:r w:rsidR="00457E0B" w:rsidRPr="00457E0B">
        <w:rPr>
          <w:b/>
          <w:lang w:val="en-US" w:eastAsia="ko-KR"/>
        </w:rPr>
        <w:t>is beneficial to</w:t>
      </w:r>
      <w:r w:rsidR="00A535E2" w:rsidRPr="00457E0B">
        <w:rPr>
          <w:b/>
          <w:lang w:val="en-US" w:eastAsia="ko-KR"/>
        </w:rPr>
        <w:t xml:space="preserve"> being known at the UE</w:t>
      </w:r>
      <w:r w:rsidR="00457E0B" w:rsidRPr="00457E0B">
        <w:rPr>
          <w:b/>
          <w:lang w:val="en-US" w:eastAsia="ko-KR"/>
        </w:rPr>
        <w:t>, if any</w:t>
      </w:r>
      <w:r w:rsidR="00B44110" w:rsidRPr="00457E0B">
        <w:rPr>
          <w:b/>
          <w:lang w:val="en-US" w:eastAsia="ko-KR"/>
        </w:rPr>
        <w:t>?</w:t>
      </w:r>
      <w:r w:rsidR="006E48D7" w:rsidRPr="00457E0B">
        <w:rPr>
          <w:b/>
          <w:lang w:val="en-US" w:eastAsia="ko-KR"/>
        </w:rPr>
        <w:t xml:space="preserve"> </w:t>
      </w:r>
    </w:p>
    <w:p w14:paraId="06531C22" w14:textId="77777777" w:rsidR="00A535E2" w:rsidRPr="00457E0B" w:rsidRDefault="00A535E2" w:rsidP="00A535E2">
      <w:pPr>
        <w:rPr>
          <w:b/>
          <w:lang w:val="en-US" w:eastAsia="ko-KR"/>
        </w:rPr>
      </w:pPr>
      <w:r w:rsidRPr="00457E0B">
        <w:rPr>
          <w:b/>
          <w:lang w:val="en-US" w:eastAsia="ko-KR"/>
        </w:rPr>
        <w:t>For any new QoS Information, include descriptions on how/why this information is beneficial in RAN</w:t>
      </w:r>
      <w:r w:rsidR="00457E0B" w:rsidRPr="00457E0B">
        <w:rPr>
          <w:b/>
          <w:lang w:val="en-US" w:eastAsia="ko-KR"/>
        </w:rPr>
        <w:t>/UE</w:t>
      </w:r>
      <w:r w:rsidRPr="00457E0B">
        <w:rPr>
          <w:b/>
          <w:lang w:val="en-US" w:eastAsia="ko-KR"/>
        </w:rPr>
        <w:t>; including justification.</w:t>
      </w:r>
    </w:p>
    <w:p w14:paraId="3D6AFF78" w14:textId="77777777" w:rsidR="00D21E17" w:rsidRPr="00457E0B" w:rsidRDefault="00457E0B" w:rsidP="00D21E17">
      <w:pPr>
        <w:rPr>
          <w:lang w:val="en-US" w:eastAsia="ko-KR"/>
        </w:rPr>
      </w:pPr>
      <w:r w:rsidRPr="00457E0B">
        <w:rPr>
          <w:lang w:val="en-US" w:eastAsia="ko-KR"/>
        </w:rPr>
        <w:t>Companies are invited to respond to input brought by other with views, suggestions or clarifying views.</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029"/>
        <w:gridCol w:w="4462"/>
      </w:tblGrid>
      <w:tr w:rsidR="00A535E2" w:rsidRPr="00457E0B" w14:paraId="36F4BE6B" w14:textId="77777777" w:rsidTr="00A535E2">
        <w:trPr>
          <w:trHeight w:val="1240"/>
        </w:trPr>
        <w:tc>
          <w:tcPr>
            <w:tcW w:w="1217" w:type="dxa"/>
          </w:tcPr>
          <w:p w14:paraId="4CD7847F" w14:textId="77777777" w:rsidR="00A81ED6" w:rsidRPr="00457E0B" w:rsidRDefault="00A535E2" w:rsidP="007D05AE">
            <w:pPr>
              <w:jc w:val="center"/>
              <w:rPr>
                <w:lang w:val="en-US"/>
              </w:rPr>
            </w:pPr>
            <w:r w:rsidRPr="00457E0B">
              <w:rPr>
                <w:lang w:val="en-US"/>
              </w:rPr>
              <w:t>Company</w:t>
            </w:r>
          </w:p>
        </w:tc>
        <w:tc>
          <w:tcPr>
            <w:tcW w:w="4029" w:type="dxa"/>
          </w:tcPr>
          <w:p w14:paraId="0302D72E" w14:textId="77777777" w:rsidR="00A81ED6" w:rsidRPr="00457E0B" w:rsidRDefault="00457E0B" w:rsidP="007D05AE">
            <w:pPr>
              <w:rPr>
                <w:lang w:val="en-US"/>
              </w:rPr>
            </w:pPr>
            <w:r w:rsidRPr="00457E0B">
              <w:rPr>
                <w:lang w:val="en-US"/>
              </w:rPr>
              <w:t>QoS Information, description</w:t>
            </w:r>
          </w:p>
        </w:tc>
        <w:tc>
          <w:tcPr>
            <w:tcW w:w="4462" w:type="dxa"/>
          </w:tcPr>
          <w:p w14:paraId="1F05A76D" w14:textId="77777777" w:rsidR="00A81ED6" w:rsidRPr="00457E0B" w:rsidRDefault="00A535E2" w:rsidP="007D05AE">
            <w:pPr>
              <w:rPr>
                <w:u w:val="single"/>
                <w:lang w:val="en-US"/>
              </w:rPr>
            </w:pPr>
            <w:r w:rsidRPr="00457E0B">
              <w:rPr>
                <w:u w:val="single"/>
                <w:lang w:val="en-US"/>
              </w:rPr>
              <w:t>Recommendation</w:t>
            </w:r>
            <w:r w:rsidR="00457E0B" w:rsidRPr="00457E0B">
              <w:rPr>
                <w:u w:val="single"/>
                <w:lang w:val="en-US"/>
              </w:rPr>
              <w:t xml:space="preserve"> to SA2/RAN3</w:t>
            </w:r>
          </w:p>
        </w:tc>
      </w:tr>
      <w:tr w:rsidR="00A535E2" w:rsidRPr="00457E0B" w14:paraId="39B8DFB2" w14:textId="77777777" w:rsidTr="00A535E2">
        <w:tc>
          <w:tcPr>
            <w:tcW w:w="1217" w:type="dxa"/>
          </w:tcPr>
          <w:p w14:paraId="6639D3BA" w14:textId="77777777" w:rsidR="00F87C8A" w:rsidRDefault="00F87C8A" w:rsidP="00F87C8A">
            <w:pPr>
              <w:rPr>
                <w:lang w:val="en-US" w:eastAsia="ko-KR"/>
              </w:rPr>
            </w:pPr>
            <w:r>
              <w:rPr>
                <w:lang w:val="en-US" w:eastAsia="ko-KR"/>
              </w:rPr>
              <w:t>Huawei</w:t>
            </w:r>
          </w:p>
          <w:p w14:paraId="537C8400" w14:textId="77777777" w:rsidR="00A81ED6" w:rsidRPr="00457E0B" w:rsidRDefault="00F87C8A" w:rsidP="00F87C8A">
            <w:pPr>
              <w:rPr>
                <w:lang w:val="en-US" w:eastAsia="ko-KR"/>
              </w:rPr>
            </w:pPr>
            <w:r>
              <w:rPr>
                <w:lang w:val="en-US" w:eastAsia="ko-KR"/>
              </w:rPr>
              <w:t>HiSilicon</w:t>
            </w:r>
          </w:p>
        </w:tc>
        <w:tc>
          <w:tcPr>
            <w:tcW w:w="4029" w:type="dxa"/>
          </w:tcPr>
          <w:p w14:paraId="6AE0D062" w14:textId="77777777" w:rsidR="00F87C8A" w:rsidRDefault="00F87C8A" w:rsidP="006B3E5F">
            <w:pPr>
              <w:rPr>
                <w:lang w:val="en-US" w:eastAsia="ko-KR"/>
              </w:rPr>
            </w:pPr>
            <w:r w:rsidRPr="00F87C8A">
              <w:rPr>
                <w:lang w:val="en-US" w:eastAsia="ko-KR"/>
              </w:rPr>
              <w:t>Out of order delivery of QoS flows</w:t>
            </w:r>
            <w:r>
              <w:rPr>
                <w:lang w:val="en-US" w:eastAsia="ko-KR"/>
              </w:rPr>
              <w:t xml:space="preserve">: But it does not mean that the UE should be aware of this QoS information. Instead, the gNB may configure this to UE </w:t>
            </w:r>
            <w:r w:rsidR="006D2DB3">
              <w:rPr>
                <w:lang w:val="en-US" w:eastAsia="ko-KR"/>
              </w:rPr>
              <w:t>to disable the reordering function at PDCP layer</w:t>
            </w:r>
            <w:r w:rsidR="001909BA">
              <w:rPr>
                <w:lang w:val="en-US" w:eastAsia="ko-KR"/>
              </w:rPr>
              <w:t xml:space="preserve">, </w:t>
            </w:r>
            <w:r>
              <w:rPr>
                <w:lang w:val="en-US" w:eastAsia="ko-KR"/>
              </w:rPr>
              <w:t xml:space="preserve">e.g., via RRC signaling. </w:t>
            </w:r>
          </w:p>
          <w:p w14:paraId="4DA73E61" w14:textId="77777777" w:rsidR="00A10586" w:rsidRPr="00F87C8A" w:rsidRDefault="00A10586" w:rsidP="006B3E5F">
            <w:pPr>
              <w:rPr>
                <w:lang w:val="en-US" w:eastAsia="ko-KR"/>
              </w:rPr>
            </w:pPr>
          </w:p>
        </w:tc>
        <w:tc>
          <w:tcPr>
            <w:tcW w:w="4462" w:type="dxa"/>
          </w:tcPr>
          <w:p w14:paraId="2410F5F8" w14:textId="77777777" w:rsidR="00A10586" w:rsidRPr="00457E0B" w:rsidRDefault="00F87C8A" w:rsidP="007D05AE">
            <w:pPr>
              <w:rPr>
                <w:lang w:val="en-US" w:eastAsia="ko-KR"/>
              </w:rPr>
            </w:pPr>
            <w:r>
              <w:rPr>
                <w:lang w:val="en-US" w:eastAsia="ko-KR"/>
              </w:rPr>
              <w:t xml:space="preserve">The same as our answers to question 2. </w:t>
            </w:r>
          </w:p>
        </w:tc>
      </w:tr>
      <w:tr w:rsidR="00B53534" w:rsidRPr="00457E0B" w14:paraId="33C8A6D2" w14:textId="77777777" w:rsidTr="00A535E2">
        <w:tc>
          <w:tcPr>
            <w:tcW w:w="1217" w:type="dxa"/>
          </w:tcPr>
          <w:p w14:paraId="046A76C6" w14:textId="77777777" w:rsidR="00B53534" w:rsidRPr="00457E0B" w:rsidRDefault="00B53534" w:rsidP="00B53534">
            <w:pPr>
              <w:rPr>
                <w:lang w:val="en-US" w:eastAsia="ko-KR"/>
              </w:rPr>
            </w:pPr>
            <w:r>
              <w:rPr>
                <w:lang w:val="en-US" w:eastAsia="ko-KR"/>
              </w:rPr>
              <w:t>Qualcomm</w:t>
            </w:r>
          </w:p>
        </w:tc>
        <w:tc>
          <w:tcPr>
            <w:tcW w:w="4029" w:type="dxa"/>
          </w:tcPr>
          <w:p w14:paraId="035B4BDF" w14:textId="77777777" w:rsidR="00B53534" w:rsidRDefault="00B53534" w:rsidP="00B53534">
            <w:pPr>
              <w:rPr>
                <w:lang w:val="en-US" w:eastAsia="ko-KR"/>
              </w:rPr>
            </w:pPr>
            <w:r>
              <w:rPr>
                <w:lang w:val="en-US" w:eastAsia="ko-KR"/>
              </w:rPr>
              <w:t>GFBR, MFBR, and Preferred Bit Rate: The GBR and MBR from CN for GBR flows (same as SA2 definition). Preferred Bit Rate should also be provided to UE if adopted.</w:t>
            </w:r>
          </w:p>
          <w:p w14:paraId="607A577E" w14:textId="77777777" w:rsidR="00B53534" w:rsidRPr="00457E0B" w:rsidRDefault="00B53534" w:rsidP="00B53534">
            <w:pPr>
              <w:rPr>
                <w:lang w:val="en-US" w:eastAsia="ko-KR"/>
              </w:rPr>
            </w:pPr>
            <w:r>
              <w:rPr>
                <w:lang w:val="en-US" w:eastAsia="ko-KR"/>
              </w:rPr>
              <w:t>Average time window: the window used by the network to compute moving average of bit rates</w:t>
            </w:r>
          </w:p>
        </w:tc>
        <w:tc>
          <w:tcPr>
            <w:tcW w:w="4462" w:type="dxa"/>
          </w:tcPr>
          <w:p w14:paraId="507B606D" w14:textId="77777777" w:rsidR="00B53534" w:rsidRDefault="00B53534" w:rsidP="00B53534">
            <w:pPr>
              <w:rPr>
                <w:lang w:eastAsia="ko-KR"/>
              </w:rPr>
            </w:pPr>
            <w:r>
              <w:rPr>
                <w:lang w:eastAsia="ko-KR"/>
              </w:rPr>
              <w:t xml:space="preserve">It is helpful for UE to perform UL scheduling to fulfil QoS requirements of GBR flows when GBR and non-GBR flows are aggregated in 1 DRB. For the same purpose, priority level and packet delay budget </w:t>
            </w:r>
            <w:r>
              <w:rPr>
                <w:lang w:val="en-US" w:eastAsia="ko-KR"/>
              </w:rPr>
              <w:t>may also be useful for UE scheduling if there is no other restriction to network implementation.</w:t>
            </w:r>
          </w:p>
          <w:p w14:paraId="282F25C4" w14:textId="77777777" w:rsidR="00B53534" w:rsidRPr="00457E0B" w:rsidRDefault="00B53534" w:rsidP="00B53534">
            <w:pPr>
              <w:rPr>
                <w:lang w:val="en-US" w:eastAsia="ko-KR"/>
              </w:rPr>
            </w:pPr>
            <w:r>
              <w:rPr>
                <w:lang w:eastAsia="ko-KR"/>
              </w:rPr>
              <w:t>Note that we assume this average time window is used by the base station based on CN input.</w:t>
            </w:r>
          </w:p>
        </w:tc>
      </w:tr>
      <w:tr w:rsidR="00A535E2" w:rsidRPr="00457E0B" w14:paraId="556D61CF" w14:textId="77777777" w:rsidTr="00A535E2">
        <w:tc>
          <w:tcPr>
            <w:tcW w:w="1217" w:type="dxa"/>
          </w:tcPr>
          <w:p w14:paraId="33B49F3B" w14:textId="77777777" w:rsidR="00A81ED6" w:rsidRPr="00457E0B" w:rsidRDefault="00A81ED6" w:rsidP="007D05AE">
            <w:pPr>
              <w:rPr>
                <w:rFonts w:eastAsia="SimSun"/>
                <w:lang w:val="en-US" w:eastAsia="zh-CN"/>
              </w:rPr>
            </w:pPr>
          </w:p>
        </w:tc>
        <w:tc>
          <w:tcPr>
            <w:tcW w:w="4029" w:type="dxa"/>
          </w:tcPr>
          <w:p w14:paraId="334D6537" w14:textId="77777777" w:rsidR="008706CC" w:rsidRPr="00457E0B" w:rsidRDefault="008706CC" w:rsidP="00CC77D7">
            <w:pPr>
              <w:rPr>
                <w:lang w:val="en-US"/>
              </w:rPr>
            </w:pPr>
          </w:p>
        </w:tc>
        <w:tc>
          <w:tcPr>
            <w:tcW w:w="4462" w:type="dxa"/>
          </w:tcPr>
          <w:p w14:paraId="3B30AD19" w14:textId="77777777" w:rsidR="00A81ED6" w:rsidRPr="00457E0B" w:rsidRDefault="00A81ED6" w:rsidP="007D05AE">
            <w:pPr>
              <w:rPr>
                <w:lang w:val="en-US"/>
              </w:rPr>
            </w:pPr>
          </w:p>
        </w:tc>
      </w:tr>
      <w:tr w:rsidR="00A535E2" w:rsidRPr="00457E0B" w14:paraId="29EF640A" w14:textId="77777777" w:rsidTr="00A535E2">
        <w:tc>
          <w:tcPr>
            <w:tcW w:w="1217" w:type="dxa"/>
          </w:tcPr>
          <w:p w14:paraId="604E3836" w14:textId="77777777" w:rsidR="00A81ED6" w:rsidRPr="00457E0B" w:rsidRDefault="00A81ED6" w:rsidP="007D05AE">
            <w:pPr>
              <w:rPr>
                <w:rFonts w:eastAsia="SimSun"/>
                <w:lang w:val="en-US" w:eastAsia="zh-CN"/>
              </w:rPr>
            </w:pPr>
          </w:p>
        </w:tc>
        <w:tc>
          <w:tcPr>
            <w:tcW w:w="4029" w:type="dxa"/>
          </w:tcPr>
          <w:p w14:paraId="33CF4CAE" w14:textId="77777777" w:rsidR="008706CC" w:rsidRPr="00457E0B" w:rsidRDefault="008706CC" w:rsidP="00BE05F3">
            <w:pPr>
              <w:rPr>
                <w:rFonts w:eastAsia="SimSun"/>
                <w:lang w:val="en-US" w:eastAsia="zh-CN"/>
              </w:rPr>
            </w:pPr>
          </w:p>
        </w:tc>
        <w:tc>
          <w:tcPr>
            <w:tcW w:w="4462" w:type="dxa"/>
          </w:tcPr>
          <w:p w14:paraId="32BD799E" w14:textId="77777777" w:rsidR="00713F51" w:rsidRPr="00457E0B" w:rsidRDefault="00713F51" w:rsidP="007D05AE">
            <w:pPr>
              <w:rPr>
                <w:rFonts w:eastAsia="SimSun"/>
                <w:lang w:val="en-US" w:eastAsia="zh-CN"/>
              </w:rPr>
            </w:pPr>
          </w:p>
        </w:tc>
      </w:tr>
      <w:tr w:rsidR="00A535E2" w:rsidRPr="00457E0B" w14:paraId="39058B50" w14:textId="77777777" w:rsidTr="00A535E2">
        <w:tc>
          <w:tcPr>
            <w:tcW w:w="1217" w:type="dxa"/>
          </w:tcPr>
          <w:p w14:paraId="5FDD8B9A" w14:textId="77777777" w:rsidR="003B7D52" w:rsidRPr="00457E0B" w:rsidRDefault="003B7D52" w:rsidP="003B7D52">
            <w:pPr>
              <w:rPr>
                <w:rFonts w:eastAsia="SimSun"/>
                <w:lang w:val="en-US" w:eastAsia="zh-CN"/>
              </w:rPr>
            </w:pPr>
          </w:p>
        </w:tc>
        <w:tc>
          <w:tcPr>
            <w:tcW w:w="4029" w:type="dxa"/>
          </w:tcPr>
          <w:p w14:paraId="51418715" w14:textId="77777777" w:rsidR="009663A9" w:rsidRPr="00457E0B" w:rsidRDefault="009663A9" w:rsidP="009663A9">
            <w:pPr>
              <w:rPr>
                <w:rFonts w:eastAsia="SimSun"/>
                <w:lang w:val="en-US" w:eastAsia="zh-CN"/>
              </w:rPr>
            </w:pPr>
          </w:p>
        </w:tc>
        <w:tc>
          <w:tcPr>
            <w:tcW w:w="4462" w:type="dxa"/>
          </w:tcPr>
          <w:p w14:paraId="59E81F4C" w14:textId="77777777" w:rsidR="003B7D52" w:rsidRPr="00457E0B" w:rsidRDefault="003B7D52" w:rsidP="003B7D52">
            <w:pPr>
              <w:rPr>
                <w:rFonts w:eastAsia="SimSun"/>
                <w:lang w:val="en-US" w:eastAsia="zh-CN"/>
              </w:rPr>
            </w:pPr>
          </w:p>
        </w:tc>
      </w:tr>
      <w:tr w:rsidR="00A535E2" w:rsidRPr="00457E0B" w14:paraId="357A6E17" w14:textId="77777777" w:rsidTr="00A535E2">
        <w:tc>
          <w:tcPr>
            <w:tcW w:w="1217" w:type="dxa"/>
          </w:tcPr>
          <w:p w14:paraId="24BE5AB3" w14:textId="77777777" w:rsidR="003B7D52" w:rsidRPr="00457E0B" w:rsidRDefault="003B7D52" w:rsidP="003B7D52">
            <w:pPr>
              <w:rPr>
                <w:rFonts w:eastAsia="SimSun"/>
                <w:lang w:val="en-US" w:eastAsia="zh-CN"/>
              </w:rPr>
            </w:pPr>
          </w:p>
        </w:tc>
        <w:tc>
          <w:tcPr>
            <w:tcW w:w="4029" w:type="dxa"/>
          </w:tcPr>
          <w:p w14:paraId="35AA4850" w14:textId="77777777" w:rsidR="009663A9" w:rsidRPr="00457E0B" w:rsidRDefault="009663A9" w:rsidP="009663A9">
            <w:pPr>
              <w:rPr>
                <w:lang w:val="en-US"/>
              </w:rPr>
            </w:pPr>
          </w:p>
        </w:tc>
        <w:tc>
          <w:tcPr>
            <w:tcW w:w="4462" w:type="dxa"/>
          </w:tcPr>
          <w:p w14:paraId="60A5033F" w14:textId="77777777" w:rsidR="003B7D52" w:rsidRPr="00457E0B" w:rsidRDefault="003B7D52" w:rsidP="003B7D52">
            <w:pPr>
              <w:rPr>
                <w:lang w:val="en-US"/>
              </w:rPr>
            </w:pPr>
          </w:p>
        </w:tc>
      </w:tr>
      <w:tr w:rsidR="00A535E2" w:rsidRPr="00457E0B" w14:paraId="507ABD6F" w14:textId="77777777" w:rsidTr="00A535E2">
        <w:tc>
          <w:tcPr>
            <w:tcW w:w="1217" w:type="dxa"/>
          </w:tcPr>
          <w:p w14:paraId="34DE38E8" w14:textId="77777777" w:rsidR="00097E97" w:rsidRPr="00457E0B" w:rsidRDefault="00097E97" w:rsidP="003B7D52">
            <w:pPr>
              <w:rPr>
                <w:rFonts w:eastAsia="SimSun"/>
                <w:lang w:val="en-US" w:eastAsia="zh-CN"/>
              </w:rPr>
            </w:pPr>
          </w:p>
        </w:tc>
        <w:tc>
          <w:tcPr>
            <w:tcW w:w="4029" w:type="dxa"/>
          </w:tcPr>
          <w:p w14:paraId="4C39D9DF" w14:textId="77777777" w:rsidR="00097E97" w:rsidRPr="00457E0B" w:rsidRDefault="00097E97" w:rsidP="003B7D52">
            <w:pPr>
              <w:rPr>
                <w:lang w:val="en-US"/>
              </w:rPr>
            </w:pPr>
          </w:p>
        </w:tc>
        <w:tc>
          <w:tcPr>
            <w:tcW w:w="4462" w:type="dxa"/>
          </w:tcPr>
          <w:p w14:paraId="626825B0" w14:textId="77777777" w:rsidR="00097E97" w:rsidRPr="00457E0B" w:rsidRDefault="00097E97" w:rsidP="003B7D52">
            <w:pPr>
              <w:rPr>
                <w:lang w:val="en-US"/>
              </w:rPr>
            </w:pPr>
          </w:p>
        </w:tc>
      </w:tr>
      <w:tr w:rsidR="00A535E2" w:rsidRPr="00457E0B" w14:paraId="0601470C" w14:textId="77777777" w:rsidTr="00A535E2">
        <w:tc>
          <w:tcPr>
            <w:tcW w:w="1217" w:type="dxa"/>
          </w:tcPr>
          <w:p w14:paraId="0FC225C4" w14:textId="77777777" w:rsidR="00097E97" w:rsidRPr="00457E0B" w:rsidRDefault="00097E97" w:rsidP="003B7D52">
            <w:pPr>
              <w:rPr>
                <w:rFonts w:eastAsia="SimSun"/>
                <w:lang w:val="en-US" w:eastAsia="zh-CN"/>
              </w:rPr>
            </w:pPr>
          </w:p>
        </w:tc>
        <w:tc>
          <w:tcPr>
            <w:tcW w:w="4029" w:type="dxa"/>
          </w:tcPr>
          <w:p w14:paraId="262F8CE6" w14:textId="77777777" w:rsidR="00097E97" w:rsidRPr="00457E0B" w:rsidRDefault="00097E97" w:rsidP="003B7D52">
            <w:pPr>
              <w:rPr>
                <w:lang w:val="en-US"/>
              </w:rPr>
            </w:pPr>
          </w:p>
        </w:tc>
        <w:tc>
          <w:tcPr>
            <w:tcW w:w="4462" w:type="dxa"/>
          </w:tcPr>
          <w:p w14:paraId="093D0BFB" w14:textId="77777777" w:rsidR="00097E97" w:rsidRPr="00457E0B" w:rsidRDefault="00097E97" w:rsidP="003B7D52">
            <w:pPr>
              <w:rPr>
                <w:lang w:val="en-US"/>
              </w:rPr>
            </w:pPr>
          </w:p>
        </w:tc>
      </w:tr>
      <w:tr w:rsidR="00A535E2" w:rsidRPr="00457E0B" w14:paraId="35D856FA" w14:textId="77777777" w:rsidTr="00A535E2">
        <w:tc>
          <w:tcPr>
            <w:tcW w:w="1217" w:type="dxa"/>
          </w:tcPr>
          <w:p w14:paraId="7A0F46F0" w14:textId="77777777" w:rsidR="00097E97" w:rsidRPr="00457E0B" w:rsidRDefault="00097E97" w:rsidP="003B7D52">
            <w:pPr>
              <w:rPr>
                <w:rFonts w:eastAsia="SimSun"/>
                <w:lang w:val="en-US" w:eastAsia="zh-CN"/>
              </w:rPr>
            </w:pPr>
          </w:p>
        </w:tc>
        <w:tc>
          <w:tcPr>
            <w:tcW w:w="4029" w:type="dxa"/>
          </w:tcPr>
          <w:p w14:paraId="37214C24" w14:textId="77777777" w:rsidR="00097E97" w:rsidRPr="00457E0B" w:rsidRDefault="00097E97" w:rsidP="003B7D52">
            <w:pPr>
              <w:rPr>
                <w:lang w:val="en-US"/>
              </w:rPr>
            </w:pPr>
          </w:p>
        </w:tc>
        <w:tc>
          <w:tcPr>
            <w:tcW w:w="4462" w:type="dxa"/>
          </w:tcPr>
          <w:p w14:paraId="1372CABC" w14:textId="77777777" w:rsidR="00097E97" w:rsidRPr="00457E0B" w:rsidRDefault="00097E97" w:rsidP="003B7D52">
            <w:pPr>
              <w:rPr>
                <w:lang w:val="en-US"/>
              </w:rPr>
            </w:pPr>
          </w:p>
        </w:tc>
      </w:tr>
      <w:tr w:rsidR="00A535E2" w:rsidRPr="00457E0B" w14:paraId="17E6C0C6" w14:textId="77777777" w:rsidTr="00A535E2">
        <w:tc>
          <w:tcPr>
            <w:tcW w:w="1217" w:type="dxa"/>
          </w:tcPr>
          <w:p w14:paraId="478D9601" w14:textId="77777777" w:rsidR="00097E97" w:rsidRPr="00457E0B" w:rsidRDefault="00097E97" w:rsidP="003B7D52">
            <w:pPr>
              <w:rPr>
                <w:rFonts w:eastAsia="SimSun"/>
                <w:lang w:val="en-US" w:eastAsia="zh-CN"/>
              </w:rPr>
            </w:pPr>
          </w:p>
        </w:tc>
        <w:tc>
          <w:tcPr>
            <w:tcW w:w="4029" w:type="dxa"/>
          </w:tcPr>
          <w:p w14:paraId="1DC06E65" w14:textId="77777777" w:rsidR="00097E97" w:rsidRPr="00457E0B" w:rsidRDefault="00097E97" w:rsidP="003B7D52">
            <w:pPr>
              <w:rPr>
                <w:lang w:val="en-US"/>
              </w:rPr>
            </w:pPr>
          </w:p>
        </w:tc>
        <w:tc>
          <w:tcPr>
            <w:tcW w:w="4462" w:type="dxa"/>
          </w:tcPr>
          <w:p w14:paraId="7A57DDD9" w14:textId="77777777" w:rsidR="00097E97" w:rsidRPr="00457E0B" w:rsidRDefault="00097E97" w:rsidP="003B7D52">
            <w:pPr>
              <w:rPr>
                <w:lang w:val="en-US"/>
              </w:rPr>
            </w:pPr>
          </w:p>
        </w:tc>
      </w:tr>
      <w:tr w:rsidR="00A535E2" w:rsidRPr="00457E0B" w14:paraId="0FABDB24" w14:textId="77777777" w:rsidTr="00A535E2">
        <w:tc>
          <w:tcPr>
            <w:tcW w:w="1217" w:type="dxa"/>
          </w:tcPr>
          <w:p w14:paraId="0A7E37FC" w14:textId="77777777" w:rsidR="00097E97" w:rsidRPr="00457E0B" w:rsidRDefault="00097E97" w:rsidP="003B7D52">
            <w:pPr>
              <w:rPr>
                <w:rFonts w:eastAsia="SimSun"/>
                <w:lang w:val="en-US" w:eastAsia="zh-CN"/>
              </w:rPr>
            </w:pPr>
          </w:p>
        </w:tc>
        <w:tc>
          <w:tcPr>
            <w:tcW w:w="4029" w:type="dxa"/>
          </w:tcPr>
          <w:p w14:paraId="27368009" w14:textId="77777777" w:rsidR="00097E97" w:rsidRPr="00457E0B" w:rsidRDefault="00097E97" w:rsidP="003B7D52">
            <w:pPr>
              <w:rPr>
                <w:lang w:val="en-US"/>
              </w:rPr>
            </w:pPr>
          </w:p>
        </w:tc>
        <w:tc>
          <w:tcPr>
            <w:tcW w:w="4462" w:type="dxa"/>
          </w:tcPr>
          <w:p w14:paraId="70DAA9AA" w14:textId="77777777" w:rsidR="00097E97" w:rsidRPr="00457E0B" w:rsidRDefault="00097E97" w:rsidP="003B7D52">
            <w:pPr>
              <w:rPr>
                <w:lang w:val="en-US"/>
              </w:rPr>
            </w:pPr>
          </w:p>
        </w:tc>
      </w:tr>
    </w:tbl>
    <w:p w14:paraId="4F02BBA2" w14:textId="77777777" w:rsidR="00CF1A39" w:rsidRPr="00457E0B" w:rsidRDefault="00CF1A39" w:rsidP="00CF1A39">
      <w:pPr>
        <w:rPr>
          <w:lang w:val="en-US" w:eastAsia="ko-KR"/>
        </w:rPr>
      </w:pPr>
    </w:p>
    <w:p w14:paraId="36E52199" w14:textId="77777777" w:rsidR="00383F7B" w:rsidRPr="00457E0B" w:rsidRDefault="00FB542D" w:rsidP="00B90673">
      <w:pPr>
        <w:rPr>
          <w:b/>
          <w:lang w:val="en-US" w:eastAsia="ko-KR"/>
        </w:rPr>
      </w:pPr>
      <w:r w:rsidRPr="00457E0B">
        <w:rPr>
          <w:b/>
          <w:lang w:val="en-US" w:eastAsia="ko-KR"/>
        </w:rPr>
        <w:t xml:space="preserve">Conclusions: </w:t>
      </w:r>
    </w:p>
    <w:p w14:paraId="0F46CC11" w14:textId="4FA489E5" w:rsidR="00FB542D" w:rsidRDefault="006F1F69" w:rsidP="00FB542D">
      <w:pPr>
        <w:rPr>
          <w:b/>
          <w:lang w:val="en-US" w:eastAsia="ko-KR"/>
        </w:rPr>
      </w:pPr>
      <w:r>
        <w:rPr>
          <w:b/>
          <w:lang w:val="en-US" w:eastAsia="ko-KR"/>
        </w:rPr>
        <w:t>2 companies contributed to this discussion.</w:t>
      </w:r>
    </w:p>
    <w:p w14:paraId="1CBE67E5" w14:textId="25D1A772" w:rsidR="006F1F69" w:rsidRPr="00457E0B" w:rsidRDefault="006F1F69" w:rsidP="00FB542D">
      <w:pPr>
        <w:rPr>
          <w:b/>
          <w:lang w:val="en-US" w:eastAsia="ko-KR"/>
        </w:rPr>
      </w:pPr>
      <w:r>
        <w:rPr>
          <w:b/>
          <w:lang w:val="en-US" w:eastAsia="ko-KR"/>
        </w:rPr>
        <w:t xml:space="preserve">The limited discussion leaves this point without conclusion. </w:t>
      </w:r>
    </w:p>
    <w:p w14:paraId="2A0F67B7" w14:textId="77777777" w:rsidR="00FB542D" w:rsidRPr="00457E0B" w:rsidRDefault="00FB542D" w:rsidP="00CF1A39">
      <w:pPr>
        <w:rPr>
          <w:lang w:val="en-US" w:eastAsia="ko-KR"/>
        </w:rPr>
      </w:pPr>
    </w:p>
    <w:p w14:paraId="2C0AB285" w14:textId="77777777" w:rsidR="00097E97" w:rsidRPr="00457E0B" w:rsidRDefault="00097E97" w:rsidP="00CF1A39">
      <w:pPr>
        <w:rPr>
          <w:lang w:val="en-US" w:eastAsia="ko-KR"/>
        </w:rPr>
      </w:pPr>
    </w:p>
    <w:p w14:paraId="316F6665" w14:textId="77777777" w:rsidR="00294507" w:rsidRPr="00457E0B" w:rsidRDefault="00294507" w:rsidP="00294507">
      <w:pPr>
        <w:pStyle w:val="B1"/>
        <w:ind w:left="0" w:firstLine="0"/>
        <w:rPr>
          <w:lang w:val="en-US"/>
        </w:rPr>
      </w:pPr>
    </w:p>
    <w:p w14:paraId="19B7EE83" w14:textId="77777777" w:rsidR="00097E97" w:rsidRPr="00457E0B" w:rsidRDefault="00097E97" w:rsidP="00097E97">
      <w:pPr>
        <w:keepNext/>
        <w:keepLines/>
        <w:pBdr>
          <w:top w:val="single" w:sz="12" w:space="3" w:color="auto"/>
        </w:pBdr>
        <w:spacing w:before="240"/>
        <w:ind w:left="1134" w:hanging="1134"/>
        <w:jc w:val="left"/>
        <w:outlineLvl w:val="0"/>
        <w:rPr>
          <w:rFonts w:ascii="Arial" w:eastAsia="Times New Roman" w:hAnsi="Arial"/>
          <w:sz w:val="36"/>
          <w:lang w:val="en-US"/>
        </w:rPr>
      </w:pPr>
      <w:r w:rsidRPr="00457E0B">
        <w:rPr>
          <w:rFonts w:ascii="Arial" w:eastAsia="Times New Roman" w:hAnsi="Arial"/>
          <w:sz w:val="36"/>
          <w:lang w:val="en-US"/>
        </w:rPr>
        <w:t xml:space="preserve">4 </w:t>
      </w:r>
      <w:r w:rsidRPr="00457E0B">
        <w:rPr>
          <w:rFonts w:ascii="Arial" w:eastAsia="Times New Roman" w:hAnsi="Arial"/>
          <w:sz w:val="36"/>
          <w:lang w:val="en-US"/>
        </w:rPr>
        <w:tab/>
        <w:t xml:space="preserve">Conclusions </w:t>
      </w:r>
    </w:p>
    <w:p w14:paraId="785C2270" w14:textId="56EEC211" w:rsidR="00F375FB" w:rsidRDefault="007F7125" w:rsidP="00F375FB">
      <w:pPr>
        <w:keepNext/>
        <w:keepLines/>
        <w:pBdr>
          <w:top w:val="single" w:sz="12" w:space="3" w:color="auto"/>
        </w:pBdr>
        <w:spacing w:before="240"/>
        <w:ind w:left="1134" w:hanging="1134"/>
        <w:jc w:val="left"/>
        <w:outlineLvl w:val="0"/>
        <w:rPr>
          <w:b/>
          <w:lang w:val="en-US" w:eastAsia="ko-KR"/>
        </w:rPr>
      </w:pPr>
      <w:r>
        <w:rPr>
          <w:b/>
          <w:lang w:val="en-US" w:eastAsia="ko-KR"/>
        </w:rPr>
        <w:t>Below find a d</w:t>
      </w:r>
      <w:r w:rsidR="006F1F69">
        <w:rPr>
          <w:b/>
          <w:lang w:val="en-US" w:eastAsia="ko-KR"/>
        </w:rPr>
        <w:t xml:space="preserve">iscussion summary and </w:t>
      </w:r>
      <w:r w:rsidR="0018104F">
        <w:rPr>
          <w:b/>
          <w:lang w:val="en-US" w:eastAsia="ko-KR"/>
        </w:rPr>
        <w:t xml:space="preserve">rapporteur </w:t>
      </w:r>
      <w:r w:rsidR="006F1F69">
        <w:rPr>
          <w:b/>
          <w:lang w:val="en-US" w:eastAsia="ko-KR"/>
        </w:rPr>
        <w:t>conlusion on QoS parameters:</w:t>
      </w:r>
    </w:p>
    <w:p w14:paraId="7F83CE3E" w14:textId="62995CD4" w:rsidR="006F1F69" w:rsidRDefault="006F1F69" w:rsidP="00F375FB">
      <w:pPr>
        <w:keepNext/>
        <w:keepLines/>
        <w:pBdr>
          <w:top w:val="single" w:sz="12" w:space="3" w:color="auto"/>
        </w:pBdr>
        <w:spacing w:before="240"/>
        <w:ind w:left="1134" w:hanging="1134"/>
        <w:jc w:val="left"/>
        <w:outlineLvl w:val="0"/>
        <w:rPr>
          <w:b/>
          <w:lang w:val="en-US" w:eastAsia="ko-KR"/>
        </w:rPr>
      </w:pPr>
      <w:r>
        <w:rPr>
          <w:b/>
          <w:lang w:val="en-US" w:eastAsia="ko-KR"/>
        </w:rPr>
        <w:t>2.1 Existing QoS Information:</w:t>
      </w:r>
    </w:p>
    <w:p w14:paraId="308B1559" w14:textId="4E5DA466" w:rsidR="006F1F69" w:rsidRDefault="006F1F69" w:rsidP="006F1F69">
      <w:pPr>
        <w:rPr>
          <w:b/>
          <w:lang w:val="en-US" w:eastAsia="ko-KR"/>
        </w:rPr>
      </w:pPr>
      <w:r>
        <w:rPr>
          <w:b/>
          <w:lang w:val="en-US" w:eastAsia="ko-KR"/>
        </w:rPr>
        <w:t>-</w:t>
      </w:r>
      <w:r>
        <w:rPr>
          <w:b/>
          <w:lang w:val="en-US" w:eastAsia="ko-KR"/>
        </w:rPr>
        <w:tab/>
        <w:t>Several companies see it useful to ask SA2 to c</w:t>
      </w:r>
      <w:r w:rsidR="0097267B">
        <w:rPr>
          <w:b/>
          <w:lang w:val="en-US" w:eastAsia="ko-KR"/>
        </w:rPr>
        <w:t>l</w:t>
      </w:r>
      <w:r>
        <w:rPr>
          <w:b/>
          <w:lang w:val="en-US" w:eastAsia="ko-KR"/>
        </w:rPr>
        <w:t>a</w:t>
      </w:r>
      <w:r w:rsidR="0097267B">
        <w:rPr>
          <w:b/>
          <w:lang w:val="en-US" w:eastAsia="ko-KR"/>
        </w:rPr>
        <w:t>r</w:t>
      </w:r>
      <w:r>
        <w:rPr>
          <w:b/>
          <w:lang w:val="en-US" w:eastAsia="ko-KR"/>
        </w:rPr>
        <w:t xml:space="preserve">ify the use and corresponding </w:t>
      </w:r>
      <w:r w:rsidRPr="00F375FB">
        <w:rPr>
          <w:b/>
          <w:lang w:val="en-US" w:eastAsia="ko-KR"/>
        </w:rPr>
        <w:t xml:space="preserve">actions from CN </w:t>
      </w:r>
      <w:r>
        <w:rPr>
          <w:b/>
          <w:lang w:val="en-US" w:eastAsia="ko-KR"/>
        </w:rPr>
        <w:t xml:space="preserve">related to the </w:t>
      </w:r>
      <w:r w:rsidRPr="0045312F">
        <w:rPr>
          <w:b/>
          <w:i/>
          <w:lang w:val="en-US" w:eastAsia="ko-KR"/>
        </w:rPr>
        <w:t>notification control</w:t>
      </w:r>
      <w:r>
        <w:rPr>
          <w:b/>
          <w:lang w:val="en-US" w:eastAsia="ko-KR"/>
        </w:rPr>
        <w:t xml:space="preserve"> </w:t>
      </w:r>
      <w:r w:rsidRPr="00F375FB">
        <w:rPr>
          <w:b/>
          <w:lang w:val="en-US" w:eastAsia="ko-KR"/>
        </w:rPr>
        <w:t>to CN</w:t>
      </w:r>
      <w:r>
        <w:rPr>
          <w:b/>
          <w:lang w:val="en-US" w:eastAsia="ko-KR"/>
        </w:rPr>
        <w:t>,</w:t>
      </w:r>
      <w:r w:rsidRPr="00F375FB">
        <w:rPr>
          <w:b/>
          <w:lang w:val="en-US" w:eastAsia="ko-KR"/>
        </w:rPr>
        <w:t xml:space="preserve"> if the QoS targets cannot be fulfilled</w:t>
      </w:r>
      <w:r>
        <w:rPr>
          <w:b/>
          <w:lang w:val="en-US" w:eastAsia="ko-KR"/>
        </w:rPr>
        <w:t xml:space="preserve"> in RAN.</w:t>
      </w:r>
    </w:p>
    <w:p w14:paraId="7E8C2CA3" w14:textId="48EAAA84" w:rsidR="006F1F69" w:rsidRDefault="006F1F69" w:rsidP="006F1F69">
      <w:pPr>
        <w:rPr>
          <w:b/>
          <w:lang w:eastAsia="ko-KR"/>
        </w:rPr>
      </w:pPr>
      <w:r>
        <w:rPr>
          <w:b/>
          <w:lang w:val="en-US" w:eastAsia="ko-KR"/>
        </w:rPr>
        <w:t>-</w:t>
      </w:r>
      <w:r>
        <w:rPr>
          <w:b/>
          <w:lang w:val="en-US" w:eastAsia="ko-KR"/>
        </w:rPr>
        <w:tab/>
        <w:t xml:space="preserve">There is support in recommending SA2 to clarify </w:t>
      </w:r>
      <w:r w:rsidRPr="00F375FB">
        <w:rPr>
          <w:b/>
          <w:lang w:eastAsia="ko-KR"/>
        </w:rPr>
        <w:t xml:space="preserve">how to interpret the </w:t>
      </w:r>
      <w:r w:rsidRPr="00251928">
        <w:rPr>
          <w:b/>
          <w:i/>
          <w:lang w:eastAsia="ko-KR"/>
        </w:rPr>
        <w:t>Packet Delay Budget</w:t>
      </w:r>
      <w:r w:rsidRPr="00F375FB">
        <w:rPr>
          <w:b/>
          <w:lang w:eastAsia="ko-KR"/>
        </w:rPr>
        <w:t xml:space="preserve"> and </w:t>
      </w:r>
      <w:r w:rsidRPr="00251928">
        <w:rPr>
          <w:b/>
          <w:i/>
          <w:lang w:eastAsia="ko-KR"/>
        </w:rPr>
        <w:t>Packet Error Loss Rate</w:t>
      </w:r>
      <w:r w:rsidRPr="00F375FB">
        <w:rPr>
          <w:b/>
          <w:lang w:eastAsia="ko-KR"/>
        </w:rPr>
        <w:t xml:space="preserve"> requirement of a certain flow to fulfil reliability requrements</w:t>
      </w:r>
      <w:r>
        <w:rPr>
          <w:b/>
          <w:lang w:eastAsia="ko-KR"/>
        </w:rPr>
        <w:t>.</w:t>
      </w:r>
    </w:p>
    <w:p w14:paraId="595BFD20" w14:textId="3E31A947" w:rsidR="006F1F69" w:rsidRDefault="006F1F69" w:rsidP="006F1F69">
      <w:pPr>
        <w:rPr>
          <w:b/>
          <w:lang w:eastAsia="ko-KR"/>
        </w:rPr>
      </w:pPr>
      <w:r>
        <w:rPr>
          <w:b/>
          <w:lang w:eastAsia="ko-KR"/>
        </w:rPr>
        <w:t>2.2 Additional QoS information relevant to RAN:</w:t>
      </w:r>
    </w:p>
    <w:p w14:paraId="0673E1B7" w14:textId="2E5C311C" w:rsidR="006F1F69" w:rsidRDefault="0020402A" w:rsidP="006F1F69">
      <w:pPr>
        <w:rPr>
          <w:b/>
          <w:lang w:val="en-US" w:eastAsia="ko-KR"/>
        </w:rPr>
      </w:pPr>
      <w:r>
        <w:rPr>
          <w:b/>
          <w:lang w:val="en-US" w:eastAsia="ko-KR"/>
        </w:rPr>
        <w:t>-</w:t>
      </w:r>
      <w:r>
        <w:rPr>
          <w:b/>
          <w:lang w:val="en-US" w:eastAsia="ko-KR"/>
        </w:rPr>
        <w:tab/>
      </w:r>
      <w:r w:rsidR="006F1F69">
        <w:rPr>
          <w:b/>
          <w:lang w:val="en-US" w:eastAsia="ko-KR"/>
        </w:rPr>
        <w:t>While there are several company proposals with their motivation on new QoS parameters, there is little or no support for any new specific parameter ex</w:t>
      </w:r>
      <w:r w:rsidR="0097267B">
        <w:rPr>
          <w:b/>
          <w:lang w:val="en-US" w:eastAsia="ko-KR"/>
        </w:rPr>
        <w:t>c</w:t>
      </w:r>
      <w:r w:rsidR="006F1F69">
        <w:rPr>
          <w:b/>
          <w:lang w:val="en-US" w:eastAsia="ko-KR"/>
        </w:rPr>
        <w:t xml:space="preserve">ept for </w:t>
      </w:r>
      <w:r w:rsidR="0018104F">
        <w:rPr>
          <w:b/>
          <w:lang w:val="en-US" w:eastAsia="ko-KR"/>
        </w:rPr>
        <w:t>defining a parameter for</w:t>
      </w:r>
      <w:r w:rsidR="006F1F69">
        <w:rPr>
          <w:b/>
          <w:lang w:val="en-US" w:eastAsia="ko-KR"/>
        </w:rPr>
        <w:t xml:space="preserve"> </w:t>
      </w:r>
      <w:r w:rsidR="006F1F69" w:rsidRPr="0018104F">
        <w:rPr>
          <w:b/>
          <w:i/>
          <w:lang w:val="en-US" w:eastAsia="ko-KR"/>
        </w:rPr>
        <w:t>Av</w:t>
      </w:r>
      <w:r w:rsidR="0097267B">
        <w:rPr>
          <w:b/>
          <w:i/>
          <w:lang w:val="en-US" w:eastAsia="ko-KR"/>
        </w:rPr>
        <w:t>e</w:t>
      </w:r>
      <w:r w:rsidR="006F1F69" w:rsidRPr="0018104F">
        <w:rPr>
          <w:b/>
          <w:i/>
          <w:lang w:val="en-US" w:eastAsia="ko-KR"/>
        </w:rPr>
        <w:t>raging window</w:t>
      </w:r>
      <w:r w:rsidR="006F1F69" w:rsidRPr="006F1F69">
        <w:rPr>
          <w:b/>
          <w:lang w:val="en-US" w:eastAsia="ko-KR"/>
        </w:rPr>
        <w:t xml:space="preserve">. </w:t>
      </w:r>
    </w:p>
    <w:p w14:paraId="78A62199" w14:textId="53E221FA" w:rsidR="0020402A" w:rsidRPr="0020402A" w:rsidRDefault="0020402A" w:rsidP="006F1F69">
      <w:pPr>
        <w:rPr>
          <w:b/>
          <w:lang w:eastAsia="ko-KR"/>
        </w:rPr>
      </w:pPr>
      <w:r>
        <w:rPr>
          <w:b/>
          <w:lang w:eastAsia="ko-KR"/>
        </w:rPr>
        <w:t>-</w:t>
      </w:r>
      <w:r>
        <w:rPr>
          <w:b/>
          <w:lang w:eastAsia="ko-KR"/>
        </w:rPr>
        <w:tab/>
        <w:t xml:space="preserve">Most companies think </w:t>
      </w:r>
      <w:r w:rsidRPr="0020402A">
        <w:rPr>
          <w:b/>
          <w:lang w:eastAsia="ko-KR"/>
        </w:rPr>
        <w:t>the existing QoS parameters</w:t>
      </w:r>
      <w:r>
        <w:rPr>
          <w:b/>
          <w:lang w:eastAsia="ko-KR"/>
        </w:rPr>
        <w:t xml:space="preserve"> </w:t>
      </w:r>
      <w:r w:rsidRPr="0020402A">
        <w:rPr>
          <w:b/>
          <w:lang w:eastAsia="ko-KR"/>
        </w:rPr>
        <w:t xml:space="preserve">to abstract QoS requirements between CN and RAN </w:t>
      </w:r>
      <w:r>
        <w:rPr>
          <w:b/>
          <w:lang w:eastAsia="ko-KR"/>
        </w:rPr>
        <w:t xml:space="preserve">are in general sufficient and </w:t>
      </w:r>
      <w:r w:rsidRPr="0020402A">
        <w:rPr>
          <w:b/>
          <w:lang w:eastAsia="ko-KR"/>
        </w:rPr>
        <w:t>should be maintained in NR/NGC</w:t>
      </w:r>
      <w:r>
        <w:rPr>
          <w:b/>
          <w:lang w:eastAsia="ko-KR"/>
        </w:rPr>
        <w:t>.</w:t>
      </w:r>
    </w:p>
    <w:p w14:paraId="3591B6D2" w14:textId="48FCF69A" w:rsidR="006F1F69" w:rsidRDefault="006F1F69" w:rsidP="006F1F69">
      <w:pPr>
        <w:rPr>
          <w:b/>
          <w:lang w:val="en-US" w:eastAsia="ko-KR"/>
        </w:rPr>
      </w:pPr>
      <w:r w:rsidRPr="006F1F69">
        <w:rPr>
          <w:b/>
          <w:lang w:val="en-US" w:eastAsia="ko-KR"/>
        </w:rPr>
        <w:t>2.3 QoS Information relevant to UE</w:t>
      </w:r>
      <w:r>
        <w:rPr>
          <w:b/>
          <w:lang w:val="en-US" w:eastAsia="ko-KR"/>
        </w:rPr>
        <w:t>:</w:t>
      </w:r>
    </w:p>
    <w:p w14:paraId="1FF5A4AE" w14:textId="757D517A" w:rsidR="006F1F69" w:rsidRDefault="006F1F69" w:rsidP="0018104F">
      <w:pPr>
        <w:rPr>
          <w:b/>
          <w:lang w:val="en-US" w:eastAsia="ko-KR"/>
        </w:rPr>
      </w:pPr>
      <w:r>
        <w:rPr>
          <w:b/>
          <w:lang w:val="en-US" w:eastAsia="ko-KR"/>
        </w:rPr>
        <w:t>The limited discussion leaves this point without conclusion.</w:t>
      </w:r>
    </w:p>
    <w:p w14:paraId="63ABA809" w14:textId="77777777" w:rsidR="0018104F" w:rsidRDefault="0018104F" w:rsidP="0018104F">
      <w:pPr>
        <w:rPr>
          <w:b/>
          <w:lang w:val="en-US" w:eastAsia="ko-KR"/>
        </w:rPr>
      </w:pPr>
    </w:p>
    <w:p w14:paraId="1838D68F" w14:textId="0526A103" w:rsidR="0020402A" w:rsidRDefault="0020402A" w:rsidP="0020402A">
      <w:pPr>
        <w:rPr>
          <w:b/>
          <w:lang w:val="en-US" w:eastAsia="ko-KR"/>
        </w:rPr>
      </w:pPr>
      <w:r>
        <w:rPr>
          <w:b/>
          <w:lang w:val="en-US" w:eastAsia="ko-KR"/>
        </w:rPr>
        <w:t xml:space="preserve">Based on the discussion </w:t>
      </w:r>
      <w:r w:rsidR="008311F7">
        <w:rPr>
          <w:b/>
          <w:lang w:val="en-US" w:eastAsia="ko-KR"/>
        </w:rPr>
        <w:t>and conclusion</w:t>
      </w:r>
      <w:r w:rsidR="006C5791">
        <w:rPr>
          <w:b/>
          <w:lang w:val="en-US" w:eastAsia="ko-KR"/>
        </w:rPr>
        <w:t>s</w:t>
      </w:r>
      <w:r w:rsidR="008311F7">
        <w:rPr>
          <w:b/>
          <w:lang w:val="en-US" w:eastAsia="ko-KR"/>
        </w:rPr>
        <w:t xml:space="preserve"> </w:t>
      </w:r>
      <w:r>
        <w:rPr>
          <w:b/>
          <w:lang w:val="en-US" w:eastAsia="ko-KR"/>
        </w:rPr>
        <w:t>above it is proposed that:</w:t>
      </w:r>
    </w:p>
    <w:p w14:paraId="3D117834" w14:textId="418A3A51" w:rsidR="0020402A" w:rsidRDefault="00F375FB" w:rsidP="0020402A">
      <w:pPr>
        <w:rPr>
          <w:b/>
          <w:lang w:val="en-US" w:eastAsia="ko-KR"/>
        </w:rPr>
      </w:pPr>
      <w:r w:rsidRPr="00F375FB">
        <w:rPr>
          <w:b/>
          <w:lang w:eastAsia="ko-KR"/>
        </w:rPr>
        <w:t xml:space="preserve">Proposal 1: </w:t>
      </w:r>
      <w:r w:rsidR="00E0326A">
        <w:rPr>
          <w:b/>
          <w:lang w:eastAsia="ko-KR"/>
        </w:rPr>
        <w:tab/>
      </w:r>
      <w:r w:rsidRPr="00F375FB">
        <w:rPr>
          <w:b/>
          <w:lang w:eastAsia="ko-KR"/>
        </w:rPr>
        <w:t>From RAN2 perspective the existing QoS parameters, and in particular the concept of QCI/5QI to abstract QoS requirements between CN and RAN should be maintained in NR/NGC.</w:t>
      </w:r>
    </w:p>
    <w:p w14:paraId="18DAF251" w14:textId="6EEC15B5" w:rsidR="0020402A" w:rsidRDefault="00F375FB" w:rsidP="0020402A">
      <w:pPr>
        <w:rPr>
          <w:b/>
          <w:lang w:val="en-US" w:eastAsia="ko-KR"/>
        </w:rPr>
      </w:pPr>
      <w:r w:rsidRPr="00F375FB">
        <w:rPr>
          <w:b/>
          <w:lang w:eastAsia="ko-KR"/>
        </w:rPr>
        <w:t xml:space="preserve">Proposal 2: </w:t>
      </w:r>
      <w:r w:rsidR="00E0326A">
        <w:rPr>
          <w:b/>
          <w:lang w:eastAsia="ko-KR"/>
        </w:rPr>
        <w:tab/>
      </w:r>
      <w:r w:rsidRPr="00F375FB">
        <w:rPr>
          <w:b/>
          <w:lang w:eastAsia="ko-KR"/>
        </w:rPr>
        <w:t>Several companies saw a need or at least a benefit in providing a “averaging window” as new QoS parameter via N2. The RAN may use in this parameter in its scheduling decision e.g. to enforce MBR and GRB.</w:t>
      </w:r>
    </w:p>
    <w:p w14:paraId="288CD83F" w14:textId="7209AA40" w:rsidR="00F375FB" w:rsidRDefault="00F375FB" w:rsidP="0020402A">
      <w:pPr>
        <w:rPr>
          <w:b/>
          <w:lang w:eastAsia="ko-KR"/>
        </w:rPr>
      </w:pPr>
      <w:r w:rsidRPr="00F375FB">
        <w:rPr>
          <w:b/>
          <w:lang w:eastAsia="ko-KR"/>
        </w:rPr>
        <w:t xml:space="preserve">Proposal 3: </w:t>
      </w:r>
      <w:r w:rsidR="00E0326A">
        <w:rPr>
          <w:b/>
          <w:lang w:eastAsia="ko-KR"/>
        </w:rPr>
        <w:tab/>
      </w:r>
      <w:r w:rsidRPr="00F375FB">
        <w:rPr>
          <w:b/>
          <w:lang w:eastAsia="ko-KR"/>
        </w:rPr>
        <w:t>Some companies proposed to define various additional explicit parameters but none of these parameters got sufficient support from other companies</w:t>
      </w:r>
      <w:r w:rsidR="008311F7">
        <w:rPr>
          <w:b/>
          <w:lang w:eastAsia="ko-KR"/>
        </w:rPr>
        <w:t xml:space="preserve"> and thus no </w:t>
      </w:r>
      <w:r w:rsidR="00DC1EA9">
        <w:rPr>
          <w:b/>
          <w:lang w:eastAsia="ko-KR"/>
        </w:rPr>
        <w:t xml:space="preserve">additional </w:t>
      </w:r>
      <w:r w:rsidR="008311F7">
        <w:rPr>
          <w:b/>
          <w:lang w:eastAsia="ko-KR"/>
        </w:rPr>
        <w:t>recommendation is made to SA2</w:t>
      </w:r>
      <w:r w:rsidRPr="00F375FB">
        <w:rPr>
          <w:b/>
          <w:lang w:eastAsia="ko-KR"/>
        </w:rPr>
        <w:t>.</w:t>
      </w:r>
    </w:p>
    <w:p w14:paraId="27C258B8" w14:textId="1334A8F2" w:rsidR="00E0326A" w:rsidRDefault="00E0326A" w:rsidP="0020402A">
      <w:pPr>
        <w:rPr>
          <w:b/>
          <w:lang w:eastAsia="ko-KR"/>
        </w:rPr>
      </w:pPr>
      <w:r>
        <w:rPr>
          <w:b/>
          <w:lang w:eastAsia="ko-KR"/>
        </w:rPr>
        <w:t>Proposal 5:</w:t>
      </w:r>
      <w:r>
        <w:rPr>
          <w:b/>
          <w:lang w:eastAsia="ko-KR"/>
        </w:rPr>
        <w:tab/>
        <w:t xml:space="preserve">RAN2 to </w:t>
      </w:r>
      <w:r w:rsidRPr="00E0326A">
        <w:rPr>
          <w:b/>
          <w:lang w:val="en-US" w:eastAsia="ko-KR"/>
        </w:rPr>
        <w:t xml:space="preserve">ask SA2 to clarify the use and corresponding actions from CN related to the </w:t>
      </w:r>
      <w:r w:rsidRPr="00E0326A">
        <w:rPr>
          <w:b/>
          <w:i/>
          <w:lang w:val="en-US" w:eastAsia="ko-KR"/>
        </w:rPr>
        <w:t>notification control</w:t>
      </w:r>
      <w:r w:rsidRPr="00E0326A">
        <w:rPr>
          <w:b/>
          <w:lang w:val="en-US" w:eastAsia="ko-KR"/>
        </w:rPr>
        <w:t xml:space="preserve"> to CN, if the QoS targets cannot be fulfilled in RAN</w:t>
      </w:r>
    </w:p>
    <w:p w14:paraId="30330220" w14:textId="4D659971" w:rsidR="00750C4E" w:rsidRDefault="00853964" w:rsidP="0020402A">
      <w:pPr>
        <w:rPr>
          <w:b/>
          <w:lang w:eastAsia="ko-KR"/>
        </w:rPr>
      </w:pPr>
      <w:r>
        <w:rPr>
          <w:b/>
          <w:lang w:eastAsia="ko-KR"/>
        </w:rPr>
        <w:t>Pr</w:t>
      </w:r>
      <w:r w:rsidR="00E0326A">
        <w:rPr>
          <w:b/>
          <w:lang w:eastAsia="ko-KR"/>
        </w:rPr>
        <w:t>o</w:t>
      </w:r>
      <w:r>
        <w:rPr>
          <w:b/>
          <w:lang w:eastAsia="ko-KR"/>
        </w:rPr>
        <w:t xml:space="preserve">posal 4: </w:t>
      </w:r>
      <w:r w:rsidR="00E0326A">
        <w:rPr>
          <w:b/>
          <w:lang w:eastAsia="ko-KR"/>
        </w:rPr>
        <w:tab/>
      </w:r>
      <w:r>
        <w:rPr>
          <w:b/>
          <w:lang w:eastAsia="ko-KR"/>
        </w:rPr>
        <w:t xml:space="preserve">Liason to SA2 </w:t>
      </w:r>
      <w:r w:rsidR="004B2CDC">
        <w:rPr>
          <w:b/>
          <w:lang w:eastAsia="ko-KR"/>
        </w:rPr>
        <w:t>with</w:t>
      </w:r>
      <w:r>
        <w:rPr>
          <w:b/>
          <w:lang w:eastAsia="ko-KR"/>
        </w:rPr>
        <w:t xml:space="preserve"> </w:t>
      </w:r>
      <w:r w:rsidR="004B2CDC">
        <w:rPr>
          <w:b/>
          <w:lang w:eastAsia="ko-KR"/>
        </w:rPr>
        <w:t>the</w:t>
      </w:r>
      <w:r w:rsidR="00750C4E">
        <w:rPr>
          <w:b/>
          <w:lang w:eastAsia="ko-KR"/>
        </w:rPr>
        <w:t xml:space="preserve"> conclusion in RAN2 as a result of the</w:t>
      </w:r>
      <w:r>
        <w:rPr>
          <w:b/>
          <w:lang w:eastAsia="ko-KR"/>
        </w:rPr>
        <w:t xml:space="preserve"> discussion on QoS information.</w:t>
      </w:r>
    </w:p>
    <w:p w14:paraId="5CEC68A9" w14:textId="77777777" w:rsidR="0020402A" w:rsidRPr="0020402A" w:rsidRDefault="0020402A" w:rsidP="0020402A">
      <w:pPr>
        <w:rPr>
          <w:b/>
          <w:lang w:val="en-US" w:eastAsia="ko-KR"/>
        </w:rPr>
      </w:pPr>
    </w:p>
    <w:p w14:paraId="3E509F96" w14:textId="77777777" w:rsidR="00F375FB" w:rsidRPr="00F375FB" w:rsidRDefault="00F375FB" w:rsidP="00F375FB">
      <w:pPr>
        <w:keepNext/>
        <w:keepLines/>
        <w:pBdr>
          <w:top w:val="single" w:sz="12" w:space="3" w:color="auto"/>
        </w:pBdr>
        <w:spacing w:before="240"/>
        <w:ind w:left="1134" w:hanging="1134"/>
        <w:jc w:val="left"/>
        <w:outlineLvl w:val="0"/>
        <w:rPr>
          <w:b/>
          <w:lang w:eastAsia="ko-KR"/>
        </w:rPr>
      </w:pPr>
    </w:p>
    <w:p w14:paraId="4FB4868C" w14:textId="77777777" w:rsidR="004141F7" w:rsidRPr="00457E0B" w:rsidRDefault="00E559C2" w:rsidP="00E559C2">
      <w:pPr>
        <w:pStyle w:val="Heading1"/>
        <w:rPr>
          <w:noProof w:val="0"/>
          <w:lang w:val="en-US" w:eastAsia="ko-KR"/>
        </w:rPr>
      </w:pPr>
      <w:r w:rsidRPr="00457E0B">
        <w:rPr>
          <w:noProof w:val="0"/>
          <w:lang w:val="en-US" w:eastAsia="ko-KR"/>
        </w:rPr>
        <w:t>References</w:t>
      </w:r>
    </w:p>
    <w:p w14:paraId="5B9A846C" w14:textId="77777777" w:rsidR="00E559C2" w:rsidRPr="00457E0B" w:rsidRDefault="00E559C2" w:rsidP="00E559C2">
      <w:pPr>
        <w:rPr>
          <w:lang w:val="en-US" w:eastAsia="ko-KR"/>
        </w:rPr>
      </w:pPr>
      <w:r w:rsidRPr="00457E0B">
        <w:rPr>
          <w:lang w:val="en-US" w:eastAsia="ko-KR"/>
        </w:rPr>
        <w:t>[1]</w:t>
      </w:r>
      <w:r w:rsidRPr="00457E0B">
        <w:rPr>
          <w:lang w:val="en-US" w:eastAsia="ko-KR"/>
        </w:rPr>
        <w:tab/>
        <w:t>R2-1702492 (S2-171618), LS on 5GS QoS framework and parameters, from SA2 to RAN2, SA WG2 Meeting #119, 13 - 17 Feb 2017, Dubrovnik, Croatia</w:t>
      </w:r>
    </w:p>
    <w:p w14:paraId="51D6FBB9" w14:textId="77777777" w:rsidR="00E559C2" w:rsidRPr="00457E0B" w:rsidRDefault="00E559C2" w:rsidP="00E559C2">
      <w:pPr>
        <w:rPr>
          <w:lang w:val="en-US" w:eastAsia="ko-KR"/>
        </w:rPr>
      </w:pPr>
      <w:r w:rsidRPr="00457E0B">
        <w:rPr>
          <w:lang w:val="en-US" w:eastAsia="ko-KR"/>
        </w:rPr>
        <w:t>[2]</w:t>
      </w:r>
      <w:r w:rsidRPr="00457E0B">
        <w:rPr>
          <w:lang w:val="en-US" w:eastAsia="ko-KR"/>
        </w:rPr>
        <w:tab/>
        <w:t>R2-1702755</w:t>
      </w:r>
      <w:r w:rsidRPr="00457E0B">
        <w:rPr>
          <w:lang w:val="en-US" w:eastAsia="ko-KR"/>
        </w:rPr>
        <w:tab/>
        <w:t>RAN aspects of QoS parameters</w:t>
      </w:r>
      <w:r w:rsidR="001E07F6" w:rsidRPr="00457E0B">
        <w:rPr>
          <w:lang w:val="en-US" w:eastAsia="ko-KR"/>
        </w:rPr>
        <w:t xml:space="preserve">, </w:t>
      </w:r>
      <w:r w:rsidRPr="00457E0B">
        <w:rPr>
          <w:lang w:val="en-US" w:eastAsia="ko-KR"/>
        </w:rPr>
        <w:t>Ericsson</w:t>
      </w:r>
    </w:p>
    <w:p w14:paraId="3F83D5E7" w14:textId="77777777" w:rsidR="00E559C2" w:rsidRPr="00457E0B" w:rsidRDefault="00E559C2" w:rsidP="00E559C2">
      <w:pPr>
        <w:rPr>
          <w:lang w:val="en-US" w:eastAsia="ko-KR"/>
        </w:rPr>
      </w:pPr>
      <w:r w:rsidRPr="00457E0B">
        <w:rPr>
          <w:lang w:val="en-US" w:eastAsia="ko-KR"/>
        </w:rPr>
        <w:t>[3]</w:t>
      </w:r>
      <w:r w:rsidR="001E07F6" w:rsidRPr="00457E0B">
        <w:rPr>
          <w:lang w:val="en-US" w:eastAsia="ko-KR"/>
        </w:rPr>
        <w:tab/>
        <w:t>R2-1702637</w:t>
      </w:r>
      <w:r w:rsidR="001E07F6" w:rsidRPr="00457E0B">
        <w:rPr>
          <w:lang w:val="en-US" w:eastAsia="ko-KR"/>
        </w:rPr>
        <w:tab/>
        <w:t>QoS Parameters, Nokia, Alcatel-Lucent Shanghai Bell</w:t>
      </w:r>
    </w:p>
    <w:p w14:paraId="3FB1D5C3" w14:textId="77777777" w:rsidR="00E559C2" w:rsidRPr="00457E0B" w:rsidRDefault="00E559C2" w:rsidP="00E559C2">
      <w:pPr>
        <w:rPr>
          <w:lang w:val="en-US" w:eastAsia="ko-KR"/>
        </w:rPr>
      </w:pPr>
      <w:r w:rsidRPr="00457E0B">
        <w:rPr>
          <w:lang w:val="en-US" w:eastAsia="ko-KR"/>
        </w:rPr>
        <w:t>[4]</w:t>
      </w:r>
      <w:r w:rsidRPr="00457E0B">
        <w:rPr>
          <w:lang w:val="en-US" w:eastAsia="ko-KR"/>
        </w:rPr>
        <w:tab/>
      </w:r>
      <w:r w:rsidR="001E07F6" w:rsidRPr="00457E0B">
        <w:rPr>
          <w:lang w:val="en-US" w:eastAsia="ko-KR"/>
        </w:rPr>
        <w:t>R2-1702951</w:t>
      </w:r>
      <w:r w:rsidR="001E07F6" w:rsidRPr="00457E0B">
        <w:rPr>
          <w:lang w:val="en-US" w:eastAsia="ko-KR"/>
        </w:rPr>
        <w:tab/>
        <w:t>RAN QoS parameterization for 5G, Qualcomm Incorporated</w:t>
      </w:r>
    </w:p>
    <w:p w14:paraId="24626153" w14:textId="77777777" w:rsidR="00E559C2" w:rsidRPr="00457E0B" w:rsidRDefault="00E559C2" w:rsidP="00E559C2">
      <w:pPr>
        <w:rPr>
          <w:lang w:val="en-US" w:eastAsia="ko-KR"/>
        </w:rPr>
      </w:pPr>
    </w:p>
    <w:sectPr w:rsidR="00E559C2" w:rsidRPr="00457E0B" w:rsidSect="00061B0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BB5C2" w14:textId="77777777" w:rsidR="00BA6417" w:rsidRDefault="00BA6417">
      <w:r>
        <w:separator/>
      </w:r>
    </w:p>
  </w:endnote>
  <w:endnote w:type="continuationSeparator" w:id="0">
    <w:p w14:paraId="05C0B873" w14:textId="77777777" w:rsidR="00BA6417" w:rsidRDefault="00BA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53F09" w14:textId="77777777" w:rsidR="00BA6417" w:rsidRDefault="00BA6417">
      <w:r>
        <w:separator/>
      </w:r>
    </w:p>
  </w:footnote>
  <w:footnote w:type="continuationSeparator" w:id="0">
    <w:p w14:paraId="213B0C14" w14:textId="77777777" w:rsidR="00BA6417" w:rsidRDefault="00BA641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702A" w14:textId="77777777" w:rsidR="0031708F" w:rsidRDefault="0031708F">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761B4"/>
    <w:multiLevelType w:val="hybridMultilevel"/>
    <w:tmpl w:val="15722A46"/>
    <w:lvl w:ilvl="0" w:tplc="A6FCB6E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nsid w:val="041E18BD"/>
    <w:multiLevelType w:val="hybridMultilevel"/>
    <w:tmpl w:val="968E4EB8"/>
    <w:lvl w:ilvl="0" w:tplc="669E307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B6C6AF8"/>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nsid w:val="10622954"/>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nsid w:val="17C51B3C"/>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19CF4F30"/>
    <w:multiLevelType w:val="hybridMultilevel"/>
    <w:tmpl w:val="13FE4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DD5A50"/>
    <w:multiLevelType w:val="hybridMultilevel"/>
    <w:tmpl w:val="9E9AEC0E"/>
    <w:lvl w:ilvl="0" w:tplc="998AB00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C66777"/>
    <w:multiLevelType w:val="hybridMultilevel"/>
    <w:tmpl w:val="805A8CE8"/>
    <w:lvl w:ilvl="0" w:tplc="5A00234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74386"/>
    <w:multiLevelType w:val="hybridMultilevel"/>
    <w:tmpl w:val="39BE902C"/>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5EA2AC1"/>
    <w:multiLevelType w:val="hybridMultilevel"/>
    <w:tmpl w:val="BBF8D27C"/>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7313F32"/>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nsid w:val="2CB96007"/>
    <w:multiLevelType w:val="hybridMultilevel"/>
    <w:tmpl w:val="D286ED00"/>
    <w:lvl w:ilvl="0" w:tplc="94A616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674B6"/>
    <w:multiLevelType w:val="hybridMultilevel"/>
    <w:tmpl w:val="8A8CB8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F653CB0"/>
    <w:multiLevelType w:val="hybridMultilevel"/>
    <w:tmpl w:val="BD307C5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40527E3"/>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5EA7622"/>
    <w:multiLevelType w:val="hybridMultilevel"/>
    <w:tmpl w:val="9A2E4906"/>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62A6A18"/>
    <w:multiLevelType w:val="hybridMultilevel"/>
    <w:tmpl w:val="DA987194"/>
    <w:lvl w:ilvl="0" w:tplc="A6FCB6E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AF1E66"/>
    <w:multiLevelType w:val="hybridMultilevel"/>
    <w:tmpl w:val="C8FC18EC"/>
    <w:lvl w:ilvl="0" w:tplc="C818BC7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815ADE"/>
    <w:multiLevelType w:val="hybridMultilevel"/>
    <w:tmpl w:val="76C60016"/>
    <w:lvl w:ilvl="0" w:tplc="A0C892A6">
      <w:start w:val="1"/>
      <w:numFmt w:val="decimal"/>
      <w:lvlText w:val="%1"/>
      <w:lvlJc w:val="left"/>
      <w:pPr>
        <w:ind w:left="644" w:hanging="360"/>
      </w:pPr>
      <w:rPr>
        <w:rFont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F2E3278"/>
    <w:multiLevelType w:val="hybridMultilevel"/>
    <w:tmpl w:val="AC14E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A85ABD"/>
    <w:multiLevelType w:val="hybridMultilevel"/>
    <w:tmpl w:val="A16AEA4C"/>
    <w:lvl w:ilvl="0" w:tplc="1E1ED9DE">
      <w:start w:val="1"/>
      <w:numFmt w:val="decimal"/>
      <w:pStyle w:val="Heading1"/>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CA1649"/>
    <w:multiLevelType w:val="hybridMultilevel"/>
    <w:tmpl w:val="4482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822A5"/>
    <w:multiLevelType w:val="hybridMultilevel"/>
    <w:tmpl w:val="1ED2E5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4FC37C9"/>
    <w:multiLevelType w:val="hybridMultilevel"/>
    <w:tmpl w:val="243C9ADC"/>
    <w:lvl w:ilvl="0" w:tplc="A26C9AE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D932BD"/>
    <w:multiLevelType w:val="hybridMultilevel"/>
    <w:tmpl w:val="47F6FB8E"/>
    <w:lvl w:ilvl="0" w:tplc="5A00234C">
      <w:start w:val="5"/>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77C62E6C"/>
    <w:multiLevelType w:val="hybridMultilevel"/>
    <w:tmpl w:val="408E02B6"/>
    <w:lvl w:ilvl="0" w:tplc="2D2C603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nsid w:val="7CF1061F"/>
    <w:multiLevelType w:val="hybridMultilevel"/>
    <w:tmpl w:val="31EC9E4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7DB5696D"/>
    <w:multiLevelType w:val="hybridMultilevel"/>
    <w:tmpl w:val="B228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7"/>
  </w:num>
  <w:num w:numId="5">
    <w:abstractNumId w:val="26"/>
  </w:num>
  <w:num w:numId="6">
    <w:abstractNumId w:val="9"/>
  </w:num>
  <w:num w:numId="7">
    <w:abstractNumId w:val="8"/>
  </w:num>
  <w:num w:numId="8">
    <w:abstractNumId w:val="15"/>
  </w:num>
  <w:num w:numId="9">
    <w:abstractNumId w:val="23"/>
  </w:num>
  <w:num w:numId="10">
    <w:abstractNumId w:val="29"/>
  </w:num>
  <w:num w:numId="11">
    <w:abstractNumId w:val="25"/>
  </w:num>
  <w:num w:numId="12">
    <w:abstractNumId w:val="21"/>
  </w:num>
  <w:num w:numId="13">
    <w:abstractNumId w:val="17"/>
  </w:num>
  <w:num w:numId="14">
    <w:abstractNumId w:val="11"/>
  </w:num>
  <w:num w:numId="15">
    <w:abstractNumId w:val="24"/>
  </w:num>
  <w:num w:numId="16">
    <w:abstractNumId w:val="1"/>
  </w:num>
  <w:num w:numId="17">
    <w:abstractNumId w:val="13"/>
  </w:num>
  <w:num w:numId="18">
    <w:abstractNumId w:val="12"/>
  </w:num>
  <w:num w:numId="19">
    <w:abstractNumId w:val="3"/>
  </w:num>
  <w:num w:numId="20">
    <w:abstractNumId w:val="28"/>
  </w:num>
  <w:num w:numId="21">
    <w:abstractNumId w:val="10"/>
  </w:num>
  <w:num w:numId="22">
    <w:abstractNumId w:val="2"/>
  </w:num>
  <w:num w:numId="23">
    <w:abstractNumId w:val="14"/>
  </w:num>
  <w:num w:numId="24">
    <w:abstractNumId w:val="4"/>
  </w:num>
  <w:num w:numId="25">
    <w:abstractNumId w:val="27"/>
  </w:num>
  <w:num w:numId="26">
    <w:abstractNumId w:val="0"/>
  </w:num>
  <w:num w:numId="27">
    <w:abstractNumId w:val="16"/>
  </w:num>
  <w:num w:numId="28">
    <w:abstractNumId w:val="19"/>
  </w:num>
  <w:num w:numId="29">
    <w:abstractNumId w:val="22"/>
  </w:num>
  <w:num w:numId="3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152F"/>
    <w:rsid w:val="00001BD4"/>
    <w:rsid w:val="00002505"/>
    <w:rsid w:val="00004596"/>
    <w:rsid w:val="00004B1A"/>
    <w:rsid w:val="000052A7"/>
    <w:rsid w:val="000057E5"/>
    <w:rsid w:val="00005C3C"/>
    <w:rsid w:val="00005EF0"/>
    <w:rsid w:val="00006950"/>
    <w:rsid w:val="000073A7"/>
    <w:rsid w:val="000124CD"/>
    <w:rsid w:val="000133ED"/>
    <w:rsid w:val="00014636"/>
    <w:rsid w:val="000147BE"/>
    <w:rsid w:val="000162CF"/>
    <w:rsid w:val="000165B2"/>
    <w:rsid w:val="0001664E"/>
    <w:rsid w:val="0001742C"/>
    <w:rsid w:val="0002070C"/>
    <w:rsid w:val="000218A7"/>
    <w:rsid w:val="00022E4A"/>
    <w:rsid w:val="00022F1E"/>
    <w:rsid w:val="000238C3"/>
    <w:rsid w:val="000248BA"/>
    <w:rsid w:val="00024EA7"/>
    <w:rsid w:val="00025C30"/>
    <w:rsid w:val="00025D27"/>
    <w:rsid w:val="0002630C"/>
    <w:rsid w:val="0002714F"/>
    <w:rsid w:val="00027FD8"/>
    <w:rsid w:val="000305CA"/>
    <w:rsid w:val="00030C81"/>
    <w:rsid w:val="0003227F"/>
    <w:rsid w:val="00032F89"/>
    <w:rsid w:val="000330ED"/>
    <w:rsid w:val="00033C4B"/>
    <w:rsid w:val="00035D88"/>
    <w:rsid w:val="00036041"/>
    <w:rsid w:val="00036861"/>
    <w:rsid w:val="00037DFF"/>
    <w:rsid w:val="00037EE0"/>
    <w:rsid w:val="0004000F"/>
    <w:rsid w:val="00040F6B"/>
    <w:rsid w:val="00040FF1"/>
    <w:rsid w:val="00041968"/>
    <w:rsid w:val="000435AB"/>
    <w:rsid w:val="00043C50"/>
    <w:rsid w:val="00043C75"/>
    <w:rsid w:val="000447C3"/>
    <w:rsid w:val="0004487B"/>
    <w:rsid w:val="0004547F"/>
    <w:rsid w:val="00045758"/>
    <w:rsid w:val="00045AD0"/>
    <w:rsid w:val="00045FB4"/>
    <w:rsid w:val="00046EF8"/>
    <w:rsid w:val="000477C3"/>
    <w:rsid w:val="00051116"/>
    <w:rsid w:val="0005167B"/>
    <w:rsid w:val="0005187F"/>
    <w:rsid w:val="00051E5A"/>
    <w:rsid w:val="00053569"/>
    <w:rsid w:val="00053B13"/>
    <w:rsid w:val="00054202"/>
    <w:rsid w:val="000565FD"/>
    <w:rsid w:val="00056E65"/>
    <w:rsid w:val="00056FEA"/>
    <w:rsid w:val="00057340"/>
    <w:rsid w:val="0005760A"/>
    <w:rsid w:val="00057DF9"/>
    <w:rsid w:val="000607A9"/>
    <w:rsid w:val="00061611"/>
    <w:rsid w:val="000617F8"/>
    <w:rsid w:val="00061B02"/>
    <w:rsid w:val="00061FA5"/>
    <w:rsid w:val="00062070"/>
    <w:rsid w:val="0006232E"/>
    <w:rsid w:val="0006298E"/>
    <w:rsid w:val="000636B7"/>
    <w:rsid w:val="00064B6C"/>
    <w:rsid w:val="00065F3A"/>
    <w:rsid w:val="00066455"/>
    <w:rsid w:val="00067485"/>
    <w:rsid w:val="0007156D"/>
    <w:rsid w:val="00071F81"/>
    <w:rsid w:val="00072BE8"/>
    <w:rsid w:val="00073F29"/>
    <w:rsid w:val="00073FBF"/>
    <w:rsid w:val="000741D7"/>
    <w:rsid w:val="0007428E"/>
    <w:rsid w:val="00074E76"/>
    <w:rsid w:val="0007533A"/>
    <w:rsid w:val="00075540"/>
    <w:rsid w:val="00076736"/>
    <w:rsid w:val="00076AB2"/>
    <w:rsid w:val="00076ECF"/>
    <w:rsid w:val="000772CE"/>
    <w:rsid w:val="00077A6D"/>
    <w:rsid w:val="00077F24"/>
    <w:rsid w:val="00080A1D"/>
    <w:rsid w:val="00080E84"/>
    <w:rsid w:val="0008132E"/>
    <w:rsid w:val="0008142F"/>
    <w:rsid w:val="0008279E"/>
    <w:rsid w:val="00083C9B"/>
    <w:rsid w:val="000846CD"/>
    <w:rsid w:val="00085E9C"/>
    <w:rsid w:val="00085F9B"/>
    <w:rsid w:val="0008655D"/>
    <w:rsid w:val="00086967"/>
    <w:rsid w:val="00090E98"/>
    <w:rsid w:val="00091954"/>
    <w:rsid w:val="000919A6"/>
    <w:rsid w:val="00091AC8"/>
    <w:rsid w:val="00091CDD"/>
    <w:rsid w:val="000921E8"/>
    <w:rsid w:val="00092861"/>
    <w:rsid w:val="00092DCA"/>
    <w:rsid w:val="00092FAD"/>
    <w:rsid w:val="00096F9F"/>
    <w:rsid w:val="00097E97"/>
    <w:rsid w:val="000A0040"/>
    <w:rsid w:val="000A0623"/>
    <w:rsid w:val="000A14C8"/>
    <w:rsid w:val="000A1B56"/>
    <w:rsid w:val="000A29A7"/>
    <w:rsid w:val="000A31EA"/>
    <w:rsid w:val="000A340C"/>
    <w:rsid w:val="000A352B"/>
    <w:rsid w:val="000A376A"/>
    <w:rsid w:val="000A3A63"/>
    <w:rsid w:val="000A3B8C"/>
    <w:rsid w:val="000A3FC4"/>
    <w:rsid w:val="000A5ADD"/>
    <w:rsid w:val="000A6394"/>
    <w:rsid w:val="000A6B7E"/>
    <w:rsid w:val="000B0BAB"/>
    <w:rsid w:val="000B1508"/>
    <w:rsid w:val="000B17C7"/>
    <w:rsid w:val="000B1CF6"/>
    <w:rsid w:val="000B28F5"/>
    <w:rsid w:val="000B2C0A"/>
    <w:rsid w:val="000B4280"/>
    <w:rsid w:val="000B455F"/>
    <w:rsid w:val="000B4DA0"/>
    <w:rsid w:val="000B60F1"/>
    <w:rsid w:val="000B6828"/>
    <w:rsid w:val="000B76F7"/>
    <w:rsid w:val="000C005D"/>
    <w:rsid w:val="000C038A"/>
    <w:rsid w:val="000C11E1"/>
    <w:rsid w:val="000C16FD"/>
    <w:rsid w:val="000C23B7"/>
    <w:rsid w:val="000C2AE1"/>
    <w:rsid w:val="000C3F3D"/>
    <w:rsid w:val="000C4012"/>
    <w:rsid w:val="000C6269"/>
    <w:rsid w:val="000C6598"/>
    <w:rsid w:val="000C6E7F"/>
    <w:rsid w:val="000C72EE"/>
    <w:rsid w:val="000C7634"/>
    <w:rsid w:val="000C7719"/>
    <w:rsid w:val="000C79F8"/>
    <w:rsid w:val="000D21CA"/>
    <w:rsid w:val="000D29C6"/>
    <w:rsid w:val="000D3223"/>
    <w:rsid w:val="000D3B1A"/>
    <w:rsid w:val="000D486C"/>
    <w:rsid w:val="000D5177"/>
    <w:rsid w:val="000D5F35"/>
    <w:rsid w:val="000D622F"/>
    <w:rsid w:val="000D65D8"/>
    <w:rsid w:val="000D76FF"/>
    <w:rsid w:val="000E02DE"/>
    <w:rsid w:val="000E0D76"/>
    <w:rsid w:val="000E139D"/>
    <w:rsid w:val="000E139E"/>
    <w:rsid w:val="000E1FCE"/>
    <w:rsid w:val="000E3862"/>
    <w:rsid w:val="000E3DD8"/>
    <w:rsid w:val="000E5A3B"/>
    <w:rsid w:val="000E6598"/>
    <w:rsid w:val="000E75AE"/>
    <w:rsid w:val="000E7BC8"/>
    <w:rsid w:val="000E7E97"/>
    <w:rsid w:val="000F0834"/>
    <w:rsid w:val="000F1245"/>
    <w:rsid w:val="000F1D84"/>
    <w:rsid w:val="000F2722"/>
    <w:rsid w:val="000F3799"/>
    <w:rsid w:val="000F3C1D"/>
    <w:rsid w:val="000F3DD1"/>
    <w:rsid w:val="000F3E52"/>
    <w:rsid w:val="000F6A42"/>
    <w:rsid w:val="000F76CF"/>
    <w:rsid w:val="001015C3"/>
    <w:rsid w:val="001020CE"/>
    <w:rsid w:val="00102244"/>
    <w:rsid w:val="00102517"/>
    <w:rsid w:val="00102973"/>
    <w:rsid w:val="00105643"/>
    <w:rsid w:val="00105CD6"/>
    <w:rsid w:val="00105D5A"/>
    <w:rsid w:val="00105F81"/>
    <w:rsid w:val="00106E91"/>
    <w:rsid w:val="00106EF1"/>
    <w:rsid w:val="001078CD"/>
    <w:rsid w:val="001110A4"/>
    <w:rsid w:val="00111277"/>
    <w:rsid w:val="00111A07"/>
    <w:rsid w:val="00113243"/>
    <w:rsid w:val="00113E7D"/>
    <w:rsid w:val="0011489A"/>
    <w:rsid w:val="00115245"/>
    <w:rsid w:val="00115292"/>
    <w:rsid w:val="00116EB7"/>
    <w:rsid w:val="001201C5"/>
    <w:rsid w:val="00122933"/>
    <w:rsid w:val="00123A88"/>
    <w:rsid w:val="00124CB2"/>
    <w:rsid w:val="00124F5C"/>
    <w:rsid w:val="001252EE"/>
    <w:rsid w:val="00125CD3"/>
    <w:rsid w:val="00125F4B"/>
    <w:rsid w:val="00127E89"/>
    <w:rsid w:val="0013026B"/>
    <w:rsid w:val="0013089C"/>
    <w:rsid w:val="001343E1"/>
    <w:rsid w:val="00134668"/>
    <w:rsid w:val="0013524B"/>
    <w:rsid w:val="001356E9"/>
    <w:rsid w:val="00135E98"/>
    <w:rsid w:val="00137B04"/>
    <w:rsid w:val="00140534"/>
    <w:rsid w:val="00140CFF"/>
    <w:rsid w:val="001410F3"/>
    <w:rsid w:val="00141543"/>
    <w:rsid w:val="001419E1"/>
    <w:rsid w:val="00141FAB"/>
    <w:rsid w:val="0014208A"/>
    <w:rsid w:val="001432CD"/>
    <w:rsid w:val="00143DF3"/>
    <w:rsid w:val="001451CA"/>
    <w:rsid w:val="00145C50"/>
    <w:rsid w:val="00145D43"/>
    <w:rsid w:val="001465FF"/>
    <w:rsid w:val="00146827"/>
    <w:rsid w:val="00147840"/>
    <w:rsid w:val="00147AB1"/>
    <w:rsid w:val="00150B0A"/>
    <w:rsid w:val="00150C85"/>
    <w:rsid w:val="00151168"/>
    <w:rsid w:val="0015137E"/>
    <w:rsid w:val="00152210"/>
    <w:rsid w:val="00152B69"/>
    <w:rsid w:val="00152F15"/>
    <w:rsid w:val="0015323C"/>
    <w:rsid w:val="001557EE"/>
    <w:rsid w:val="00155BCD"/>
    <w:rsid w:val="001571B0"/>
    <w:rsid w:val="001575C5"/>
    <w:rsid w:val="0016003F"/>
    <w:rsid w:val="0016188A"/>
    <w:rsid w:val="00162CE0"/>
    <w:rsid w:val="001637F0"/>
    <w:rsid w:val="00163CFA"/>
    <w:rsid w:val="00163FA6"/>
    <w:rsid w:val="001642F2"/>
    <w:rsid w:val="00164937"/>
    <w:rsid w:val="00165055"/>
    <w:rsid w:val="0016540C"/>
    <w:rsid w:val="001676F5"/>
    <w:rsid w:val="00167F58"/>
    <w:rsid w:val="0017026A"/>
    <w:rsid w:val="001703F9"/>
    <w:rsid w:val="00170EA6"/>
    <w:rsid w:val="00172069"/>
    <w:rsid w:val="00172390"/>
    <w:rsid w:val="00173A27"/>
    <w:rsid w:val="00173D55"/>
    <w:rsid w:val="001742FF"/>
    <w:rsid w:val="001745E8"/>
    <w:rsid w:val="0017492E"/>
    <w:rsid w:val="00174D52"/>
    <w:rsid w:val="00176822"/>
    <w:rsid w:val="001809F4"/>
    <w:rsid w:val="0018104F"/>
    <w:rsid w:val="001816E5"/>
    <w:rsid w:val="00182016"/>
    <w:rsid w:val="0018294A"/>
    <w:rsid w:val="0018391E"/>
    <w:rsid w:val="00184036"/>
    <w:rsid w:val="001843AD"/>
    <w:rsid w:val="00185373"/>
    <w:rsid w:val="00185C1B"/>
    <w:rsid w:val="0018697C"/>
    <w:rsid w:val="001909BA"/>
    <w:rsid w:val="00191560"/>
    <w:rsid w:val="00192FB4"/>
    <w:rsid w:val="00193872"/>
    <w:rsid w:val="00193B00"/>
    <w:rsid w:val="001945AC"/>
    <w:rsid w:val="00194F7D"/>
    <w:rsid w:val="0019519E"/>
    <w:rsid w:val="00195286"/>
    <w:rsid w:val="001968AC"/>
    <w:rsid w:val="001A0377"/>
    <w:rsid w:val="001A072D"/>
    <w:rsid w:val="001A07EA"/>
    <w:rsid w:val="001A0DD4"/>
    <w:rsid w:val="001A1569"/>
    <w:rsid w:val="001A1E13"/>
    <w:rsid w:val="001A1E1F"/>
    <w:rsid w:val="001A3006"/>
    <w:rsid w:val="001A37D5"/>
    <w:rsid w:val="001A3C8D"/>
    <w:rsid w:val="001A3CF6"/>
    <w:rsid w:val="001A40C7"/>
    <w:rsid w:val="001A4696"/>
    <w:rsid w:val="001A4FBC"/>
    <w:rsid w:val="001A56B1"/>
    <w:rsid w:val="001A5731"/>
    <w:rsid w:val="001A5917"/>
    <w:rsid w:val="001A5E45"/>
    <w:rsid w:val="001A62EB"/>
    <w:rsid w:val="001A78B5"/>
    <w:rsid w:val="001A78E7"/>
    <w:rsid w:val="001B0476"/>
    <w:rsid w:val="001B0961"/>
    <w:rsid w:val="001B09C4"/>
    <w:rsid w:val="001B0BD5"/>
    <w:rsid w:val="001B1376"/>
    <w:rsid w:val="001B20E2"/>
    <w:rsid w:val="001B2AE0"/>
    <w:rsid w:val="001B2C15"/>
    <w:rsid w:val="001B332B"/>
    <w:rsid w:val="001B35E8"/>
    <w:rsid w:val="001B441E"/>
    <w:rsid w:val="001B5B9A"/>
    <w:rsid w:val="001B7BDA"/>
    <w:rsid w:val="001C207F"/>
    <w:rsid w:val="001C2239"/>
    <w:rsid w:val="001C2599"/>
    <w:rsid w:val="001C4406"/>
    <w:rsid w:val="001C5124"/>
    <w:rsid w:val="001D14C3"/>
    <w:rsid w:val="001D1E64"/>
    <w:rsid w:val="001D24C7"/>
    <w:rsid w:val="001D24CE"/>
    <w:rsid w:val="001D2936"/>
    <w:rsid w:val="001D3140"/>
    <w:rsid w:val="001D35F2"/>
    <w:rsid w:val="001D43A7"/>
    <w:rsid w:val="001D49FF"/>
    <w:rsid w:val="001D582A"/>
    <w:rsid w:val="001D5F68"/>
    <w:rsid w:val="001D69E7"/>
    <w:rsid w:val="001D6F01"/>
    <w:rsid w:val="001E07F6"/>
    <w:rsid w:val="001E08C1"/>
    <w:rsid w:val="001E0915"/>
    <w:rsid w:val="001E0FE3"/>
    <w:rsid w:val="001E341A"/>
    <w:rsid w:val="001E41F3"/>
    <w:rsid w:val="001E5C17"/>
    <w:rsid w:val="001E5FEE"/>
    <w:rsid w:val="001E61E2"/>
    <w:rsid w:val="001F02E4"/>
    <w:rsid w:val="001F042D"/>
    <w:rsid w:val="001F0A38"/>
    <w:rsid w:val="001F0D28"/>
    <w:rsid w:val="001F14D6"/>
    <w:rsid w:val="001F2563"/>
    <w:rsid w:val="001F2AE0"/>
    <w:rsid w:val="001F3B50"/>
    <w:rsid w:val="001F4056"/>
    <w:rsid w:val="001F49CA"/>
    <w:rsid w:val="001F5304"/>
    <w:rsid w:val="001F78B3"/>
    <w:rsid w:val="001F7D06"/>
    <w:rsid w:val="001F7F6A"/>
    <w:rsid w:val="00201BD0"/>
    <w:rsid w:val="00201D82"/>
    <w:rsid w:val="00202269"/>
    <w:rsid w:val="00202C4A"/>
    <w:rsid w:val="00202EE0"/>
    <w:rsid w:val="002033F0"/>
    <w:rsid w:val="0020402A"/>
    <w:rsid w:val="002053C8"/>
    <w:rsid w:val="0020627F"/>
    <w:rsid w:val="00206E6A"/>
    <w:rsid w:val="0020762C"/>
    <w:rsid w:val="002103EA"/>
    <w:rsid w:val="00212048"/>
    <w:rsid w:val="00212ACD"/>
    <w:rsid w:val="0021366E"/>
    <w:rsid w:val="0021439E"/>
    <w:rsid w:val="002146DC"/>
    <w:rsid w:val="00214982"/>
    <w:rsid w:val="00215940"/>
    <w:rsid w:val="00215CAB"/>
    <w:rsid w:val="00216138"/>
    <w:rsid w:val="002168B0"/>
    <w:rsid w:val="00220B4A"/>
    <w:rsid w:val="00224182"/>
    <w:rsid w:val="00224BC0"/>
    <w:rsid w:val="002255B7"/>
    <w:rsid w:val="00225CB3"/>
    <w:rsid w:val="00225DA2"/>
    <w:rsid w:val="002276AD"/>
    <w:rsid w:val="00227B4B"/>
    <w:rsid w:val="002301FB"/>
    <w:rsid w:val="00231505"/>
    <w:rsid w:val="0023203C"/>
    <w:rsid w:val="00234995"/>
    <w:rsid w:val="002356CA"/>
    <w:rsid w:val="00236133"/>
    <w:rsid w:val="002375DA"/>
    <w:rsid w:val="002442A9"/>
    <w:rsid w:val="00245DA8"/>
    <w:rsid w:val="002503C0"/>
    <w:rsid w:val="00251928"/>
    <w:rsid w:val="0025247B"/>
    <w:rsid w:val="00252D34"/>
    <w:rsid w:val="00254081"/>
    <w:rsid w:val="00255832"/>
    <w:rsid w:val="00255C52"/>
    <w:rsid w:val="00256296"/>
    <w:rsid w:val="00256897"/>
    <w:rsid w:val="00257BD6"/>
    <w:rsid w:val="00257C98"/>
    <w:rsid w:val="00257FCE"/>
    <w:rsid w:val="00261B0D"/>
    <w:rsid w:val="00261E7E"/>
    <w:rsid w:val="00262492"/>
    <w:rsid w:val="0026327A"/>
    <w:rsid w:val="0026347D"/>
    <w:rsid w:val="00264305"/>
    <w:rsid w:val="00264877"/>
    <w:rsid w:val="00264B2F"/>
    <w:rsid w:val="00265227"/>
    <w:rsid w:val="002656D1"/>
    <w:rsid w:val="00265F1F"/>
    <w:rsid w:val="00266B9E"/>
    <w:rsid w:val="002674AD"/>
    <w:rsid w:val="0027019C"/>
    <w:rsid w:val="002701F4"/>
    <w:rsid w:val="00270B6B"/>
    <w:rsid w:val="00270F7F"/>
    <w:rsid w:val="00271EC0"/>
    <w:rsid w:val="0027268F"/>
    <w:rsid w:val="00273719"/>
    <w:rsid w:val="00274D5D"/>
    <w:rsid w:val="00275D12"/>
    <w:rsid w:val="00276480"/>
    <w:rsid w:val="00276911"/>
    <w:rsid w:val="00277155"/>
    <w:rsid w:val="002778E9"/>
    <w:rsid w:val="002800B0"/>
    <w:rsid w:val="00280118"/>
    <w:rsid w:val="00280A19"/>
    <w:rsid w:val="0028173F"/>
    <w:rsid w:val="00281FFE"/>
    <w:rsid w:val="0028285E"/>
    <w:rsid w:val="0028294F"/>
    <w:rsid w:val="00282A06"/>
    <w:rsid w:val="00282A0C"/>
    <w:rsid w:val="00284B4F"/>
    <w:rsid w:val="00285D53"/>
    <w:rsid w:val="00285D5C"/>
    <w:rsid w:val="002869BD"/>
    <w:rsid w:val="0028710E"/>
    <w:rsid w:val="0029042D"/>
    <w:rsid w:val="00290660"/>
    <w:rsid w:val="0029084F"/>
    <w:rsid w:val="00290CBC"/>
    <w:rsid w:val="00290CDD"/>
    <w:rsid w:val="00293019"/>
    <w:rsid w:val="00293CE6"/>
    <w:rsid w:val="0029439D"/>
    <w:rsid w:val="00294507"/>
    <w:rsid w:val="002964D6"/>
    <w:rsid w:val="0029678E"/>
    <w:rsid w:val="002969BE"/>
    <w:rsid w:val="00296F2B"/>
    <w:rsid w:val="00297463"/>
    <w:rsid w:val="002A0708"/>
    <w:rsid w:val="002A0A1B"/>
    <w:rsid w:val="002A2852"/>
    <w:rsid w:val="002A2C1B"/>
    <w:rsid w:val="002A311A"/>
    <w:rsid w:val="002A4387"/>
    <w:rsid w:val="002A45C7"/>
    <w:rsid w:val="002B0086"/>
    <w:rsid w:val="002B0855"/>
    <w:rsid w:val="002B17B2"/>
    <w:rsid w:val="002B1BC7"/>
    <w:rsid w:val="002B1E98"/>
    <w:rsid w:val="002B26A4"/>
    <w:rsid w:val="002B3064"/>
    <w:rsid w:val="002B3BBF"/>
    <w:rsid w:val="002B62D4"/>
    <w:rsid w:val="002B76F6"/>
    <w:rsid w:val="002C0229"/>
    <w:rsid w:val="002C0350"/>
    <w:rsid w:val="002C179E"/>
    <w:rsid w:val="002C191A"/>
    <w:rsid w:val="002C2040"/>
    <w:rsid w:val="002C3025"/>
    <w:rsid w:val="002C4A9E"/>
    <w:rsid w:val="002C5BE6"/>
    <w:rsid w:val="002C5D34"/>
    <w:rsid w:val="002C64FB"/>
    <w:rsid w:val="002C7457"/>
    <w:rsid w:val="002C7527"/>
    <w:rsid w:val="002C7B20"/>
    <w:rsid w:val="002C7F72"/>
    <w:rsid w:val="002D0488"/>
    <w:rsid w:val="002D083D"/>
    <w:rsid w:val="002D19C3"/>
    <w:rsid w:val="002D3487"/>
    <w:rsid w:val="002D376D"/>
    <w:rsid w:val="002D451F"/>
    <w:rsid w:val="002D5024"/>
    <w:rsid w:val="002D53EF"/>
    <w:rsid w:val="002D6003"/>
    <w:rsid w:val="002D70A4"/>
    <w:rsid w:val="002D792A"/>
    <w:rsid w:val="002E0D25"/>
    <w:rsid w:val="002E31E1"/>
    <w:rsid w:val="002E424F"/>
    <w:rsid w:val="002E43A5"/>
    <w:rsid w:val="002E578D"/>
    <w:rsid w:val="002E6F96"/>
    <w:rsid w:val="002E7155"/>
    <w:rsid w:val="002F079E"/>
    <w:rsid w:val="002F0972"/>
    <w:rsid w:val="002F1116"/>
    <w:rsid w:val="002F1352"/>
    <w:rsid w:val="002F15A7"/>
    <w:rsid w:val="002F15E8"/>
    <w:rsid w:val="002F1B34"/>
    <w:rsid w:val="002F40D3"/>
    <w:rsid w:val="002F603C"/>
    <w:rsid w:val="00300049"/>
    <w:rsid w:val="003007BD"/>
    <w:rsid w:val="00301A10"/>
    <w:rsid w:val="003031A2"/>
    <w:rsid w:val="003039AB"/>
    <w:rsid w:val="003042D1"/>
    <w:rsid w:val="003043A4"/>
    <w:rsid w:val="00305A7A"/>
    <w:rsid w:val="00305BD8"/>
    <w:rsid w:val="00306ADE"/>
    <w:rsid w:val="003079A4"/>
    <w:rsid w:val="0031039C"/>
    <w:rsid w:val="003110C1"/>
    <w:rsid w:val="00311734"/>
    <w:rsid w:val="00312215"/>
    <w:rsid w:val="003151B0"/>
    <w:rsid w:val="00315B44"/>
    <w:rsid w:val="003161E1"/>
    <w:rsid w:val="003164F7"/>
    <w:rsid w:val="00316AB1"/>
    <w:rsid w:val="00316CDE"/>
    <w:rsid w:val="0031708F"/>
    <w:rsid w:val="00317349"/>
    <w:rsid w:val="00317416"/>
    <w:rsid w:val="00317739"/>
    <w:rsid w:val="00320F91"/>
    <w:rsid w:val="00323EF3"/>
    <w:rsid w:val="00324844"/>
    <w:rsid w:val="00325025"/>
    <w:rsid w:val="003253F8"/>
    <w:rsid w:val="00326E79"/>
    <w:rsid w:val="00327B30"/>
    <w:rsid w:val="00330181"/>
    <w:rsid w:val="00331078"/>
    <w:rsid w:val="0033143F"/>
    <w:rsid w:val="00331A9C"/>
    <w:rsid w:val="00331B7F"/>
    <w:rsid w:val="00333E23"/>
    <w:rsid w:val="00335F18"/>
    <w:rsid w:val="00336258"/>
    <w:rsid w:val="00336BE9"/>
    <w:rsid w:val="00340072"/>
    <w:rsid w:val="00340D29"/>
    <w:rsid w:val="00341C7A"/>
    <w:rsid w:val="00342E25"/>
    <w:rsid w:val="00342EE7"/>
    <w:rsid w:val="00343D9B"/>
    <w:rsid w:val="00344589"/>
    <w:rsid w:val="00344C34"/>
    <w:rsid w:val="00344E61"/>
    <w:rsid w:val="00345C66"/>
    <w:rsid w:val="00345E46"/>
    <w:rsid w:val="0034674F"/>
    <w:rsid w:val="00346A29"/>
    <w:rsid w:val="003476EB"/>
    <w:rsid w:val="00347D87"/>
    <w:rsid w:val="00350433"/>
    <w:rsid w:val="0035079C"/>
    <w:rsid w:val="00350C48"/>
    <w:rsid w:val="00354F2B"/>
    <w:rsid w:val="0035601A"/>
    <w:rsid w:val="00356EA1"/>
    <w:rsid w:val="0035743B"/>
    <w:rsid w:val="0035756A"/>
    <w:rsid w:val="00357670"/>
    <w:rsid w:val="00357D2F"/>
    <w:rsid w:val="003613D0"/>
    <w:rsid w:val="00361605"/>
    <w:rsid w:val="00362B5D"/>
    <w:rsid w:val="003635B5"/>
    <w:rsid w:val="00363D71"/>
    <w:rsid w:val="00364916"/>
    <w:rsid w:val="00364CE1"/>
    <w:rsid w:val="003664E7"/>
    <w:rsid w:val="00370CBD"/>
    <w:rsid w:val="00371A2A"/>
    <w:rsid w:val="0037380F"/>
    <w:rsid w:val="00376E02"/>
    <w:rsid w:val="00376E04"/>
    <w:rsid w:val="00377EB7"/>
    <w:rsid w:val="0038045A"/>
    <w:rsid w:val="00380561"/>
    <w:rsid w:val="00380B85"/>
    <w:rsid w:val="00381D2D"/>
    <w:rsid w:val="00382370"/>
    <w:rsid w:val="003832C4"/>
    <w:rsid w:val="00383AC0"/>
    <w:rsid w:val="00383F7B"/>
    <w:rsid w:val="00384540"/>
    <w:rsid w:val="0038469A"/>
    <w:rsid w:val="003849DF"/>
    <w:rsid w:val="00384B43"/>
    <w:rsid w:val="00384BA6"/>
    <w:rsid w:val="00386EA0"/>
    <w:rsid w:val="00387481"/>
    <w:rsid w:val="00390494"/>
    <w:rsid w:val="0039074D"/>
    <w:rsid w:val="00391065"/>
    <w:rsid w:val="00391FA8"/>
    <w:rsid w:val="00392052"/>
    <w:rsid w:val="0039310C"/>
    <w:rsid w:val="00394C71"/>
    <w:rsid w:val="003952B9"/>
    <w:rsid w:val="00395433"/>
    <w:rsid w:val="003960B3"/>
    <w:rsid w:val="00397A44"/>
    <w:rsid w:val="00397BCE"/>
    <w:rsid w:val="003A040D"/>
    <w:rsid w:val="003A0D98"/>
    <w:rsid w:val="003A1091"/>
    <w:rsid w:val="003A168B"/>
    <w:rsid w:val="003A1711"/>
    <w:rsid w:val="003A2F62"/>
    <w:rsid w:val="003A3254"/>
    <w:rsid w:val="003A4499"/>
    <w:rsid w:val="003A4B9A"/>
    <w:rsid w:val="003A6F46"/>
    <w:rsid w:val="003A73CD"/>
    <w:rsid w:val="003B06F7"/>
    <w:rsid w:val="003B0BF4"/>
    <w:rsid w:val="003B0EF5"/>
    <w:rsid w:val="003B2A96"/>
    <w:rsid w:val="003B34FE"/>
    <w:rsid w:val="003B4477"/>
    <w:rsid w:val="003B4B60"/>
    <w:rsid w:val="003B5C49"/>
    <w:rsid w:val="003B6CC5"/>
    <w:rsid w:val="003B7236"/>
    <w:rsid w:val="003B750B"/>
    <w:rsid w:val="003B7D52"/>
    <w:rsid w:val="003C18BE"/>
    <w:rsid w:val="003C1CD0"/>
    <w:rsid w:val="003C2488"/>
    <w:rsid w:val="003C25C7"/>
    <w:rsid w:val="003C2760"/>
    <w:rsid w:val="003C279F"/>
    <w:rsid w:val="003C2CF7"/>
    <w:rsid w:val="003C2D3F"/>
    <w:rsid w:val="003C3D07"/>
    <w:rsid w:val="003C4A86"/>
    <w:rsid w:val="003C6C07"/>
    <w:rsid w:val="003D0A58"/>
    <w:rsid w:val="003D14F7"/>
    <w:rsid w:val="003D1539"/>
    <w:rsid w:val="003D4CED"/>
    <w:rsid w:val="003D4D85"/>
    <w:rsid w:val="003D5EC9"/>
    <w:rsid w:val="003D68A8"/>
    <w:rsid w:val="003D7FE1"/>
    <w:rsid w:val="003E0A13"/>
    <w:rsid w:val="003E1A36"/>
    <w:rsid w:val="003E3D0F"/>
    <w:rsid w:val="003E46DA"/>
    <w:rsid w:val="003E4EC7"/>
    <w:rsid w:val="003E668D"/>
    <w:rsid w:val="003E676A"/>
    <w:rsid w:val="003E6D86"/>
    <w:rsid w:val="003E7A82"/>
    <w:rsid w:val="003F1ED1"/>
    <w:rsid w:val="003F2968"/>
    <w:rsid w:val="003F390F"/>
    <w:rsid w:val="003F3AC8"/>
    <w:rsid w:val="003F45A2"/>
    <w:rsid w:val="003F511B"/>
    <w:rsid w:val="00400AFA"/>
    <w:rsid w:val="004013CC"/>
    <w:rsid w:val="00401931"/>
    <w:rsid w:val="00402786"/>
    <w:rsid w:val="00403074"/>
    <w:rsid w:val="00403504"/>
    <w:rsid w:val="0040358D"/>
    <w:rsid w:val="004037D9"/>
    <w:rsid w:val="00406C32"/>
    <w:rsid w:val="004108F9"/>
    <w:rsid w:val="004125F6"/>
    <w:rsid w:val="00413EF8"/>
    <w:rsid w:val="004141F7"/>
    <w:rsid w:val="00416856"/>
    <w:rsid w:val="004169E9"/>
    <w:rsid w:val="00416B76"/>
    <w:rsid w:val="00416ED7"/>
    <w:rsid w:val="004174ED"/>
    <w:rsid w:val="0041778D"/>
    <w:rsid w:val="00417B70"/>
    <w:rsid w:val="00417CC7"/>
    <w:rsid w:val="00417E12"/>
    <w:rsid w:val="00417F2C"/>
    <w:rsid w:val="004219D4"/>
    <w:rsid w:val="0042337C"/>
    <w:rsid w:val="004235CA"/>
    <w:rsid w:val="00423D0D"/>
    <w:rsid w:val="004240AC"/>
    <w:rsid w:val="004243A3"/>
    <w:rsid w:val="004248FA"/>
    <w:rsid w:val="0042517C"/>
    <w:rsid w:val="004253CE"/>
    <w:rsid w:val="00426A90"/>
    <w:rsid w:val="0042700C"/>
    <w:rsid w:val="00427353"/>
    <w:rsid w:val="00427716"/>
    <w:rsid w:val="004278FC"/>
    <w:rsid w:val="00427A40"/>
    <w:rsid w:val="00427C5B"/>
    <w:rsid w:val="00427E56"/>
    <w:rsid w:val="00427FC7"/>
    <w:rsid w:val="00431CED"/>
    <w:rsid w:val="00432691"/>
    <w:rsid w:val="0043522A"/>
    <w:rsid w:val="00435689"/>
    <w:rsid w:val="004363FB"/>
    <w:rsid w:val="00437C0B"/>
    <w:rsid w:val="00437FCA"/>
    <w:rsid w:val="00440FB2"/>
    <w:rsid w:val="00441B3C"/>
    <w:rsid w:val="004443B8"/>
    <w:rsid w:val="00445418"/>
    <w:rsid w:val="00445560"/>
    <w:rsid w:val="00446075"/>
    <w:rsid w:val="00446411"/>
    <w:rsid w:val="004466BE"/>
    <w:rsid w:val="0044732C"/>
    <w:rsid w:val="004507AC"/>
    <w:rsid w:val="00450822"/>
    <w:rsid w:val="00451476"/>
    <w:rsid w:val="004530FE"/>
    <w:rsid w:val="0045312F"/>
    <w:rsid w:val="00453929"/>
    <w:rsid w:val="0045439F"/>
    <w:rsid w:val="00455921"/>
    <w:rsid w:val="00456673"/>
    <w:rsid w:val="004569C7"/>
    <w:rsid w:val="00456AEB"/>
    <w:rsid w:val="00456F61"/>
    <w:rsid w:val="00457480"/>
    <w:rsid w:val="004574DB"/>
    <w:rsid w:val="00457E0B"/>
    <w:rsid w:val="00461B85"/>
    <w:rsid w:val="00463767"/>
    <w:rsid w:val="004654D5"/>
    <w:rsid w:val="00465EAB"/>
    <w:rsid w:val="004660C5"/>
    <w:rsid w:val="00467122"/>
    <w:rsid w:val="00467724"/>
    <w:rsid w:val="0046779E"/>
    <w:rsid w:val="00467B40"/>
    <w:rsid w:val="00470637"/>
    <w:rsid w:val="00472384"/>
    <w:rsid w:val="00472472"/>
    <w:rsid w:val="00472D00"/>
    <w:rsid w:val="0047402C"/>
    <w:rsid w:val="0047483C"/>
    <w:rsid w:val="00475923"/>
    <w:rsid w:val="004760E6"/>
    <w:rsid w:val="004767CE"/>
    <w:rsid w:val="00476B9D"/>
    <w:rsid w:val="004807C0"/>
    <w:rsid w:val="004815C6"/>
    <w:rsid w:val="00481661"/>
    <w:rsid w:val="00481B49"/>
    <w:rsid w:val="00482B72"/>
    <w:rsid w:val="00483309"/>
    <w:rsid w:val="004849E5"/>
    <w:rsid w:val="004857F4"/>
    <w:rsid w:val="004879BA"/>
    <w:rsid w:val="004913EB"/>
    <w:rsid w:val="00491D29"/>
    <w:rsid w:val="00491FC5"/>
    <w:rsid w:val="00492B2F"/>
    <w:rsid w:val="00493DD8"/>
    <w:rsid w:val="004957F2"/>
    <w:rsid w:val="00496044"/>
    <w:rsid w:val="00496834"/>
    <w:rsid w:val="00496F61"/>
    <w:rsid w:val="004A05F3"/>
    <w:rsid w:val="004A0B09"/>
    <w:rsid w:val="004A3AD1"/>
    <w:rsid w:val="004A3C87"/>
    <w:rsid w:val="004A56BB"/>
    <w:rsid w:val="004A5FBE"/>
    <w:rsid w:val="004A672D"/>
    <w:rsid w:val="004A6CA9"/>
    <w:rsid w:val="004A7344"/>
    <w:rsid w:val="004B041A"/>
    <w:rsid w:val="004B0DD6"/>
    <w:rsid w:val="004B1EE3"/>
    <w:rsid w:val="004B224E"/>
    <w:rsid w:val="004B2CDC"/>
    <w:rsid w:val="004B31CC"/>
    <w:rsid w:val="004B3A40"/>
    <w:rsid w:val="004B4661"/>
    <w:rsid w:val="004B6DBA"/>
    <w:rsid w:val="004B6E0C"/>
    <w:rsid w:val="004B75B7"/>
    <w:rsid w:val="004B7BF1"/>
    <w:rsid w:val="004C05F7"/>
    <w:rsid w:val="004C0DC5"/>
    <w:rsid w:val="004C1DA0"/>
    <w:rsid w:val="004C248F"/>
    <w:rsid w:val="004C2706"/>
    <w:rsid w:val="004C3D65"/>
    <w:rsid w:val="004C3DE0"/>
    <w:rsid w:val="004C4235"/>
    <w:rsid w:val="004C5440"/>
    <w:rsid w:val="004C7F9C"/>
    <w:rsid w:val="004D084B"/>
    <w:rsid w:val="004D1339"/>
    <w:rsid w:val="004D13B2"/>
    <w:rsid w:val="004D151E"/>
    <w:rsid w:val="004D1612"/>
    <w:rsid w:val="004D1802"/>
    <w:rsid w:val="004D2064"/>
    <w:rsid w:val="004D2A31"/>
    <w:rsid w:val="004D3F94"/>
    <w:rsid w:val="004D626F"/>
    <w:rsid w:val="004D7304"/>
    <w:rsid w:val="004D73D4"/>
    <w:rsid w:val="004E0362"/>
    <w:rsid w:val="004E0397"/>
    <w:rsid w:val="004E03A2"/>
    <w:rsid w:val="004E11A0"/>
    <w:rsid w:val="004E3F8D"/>
    <w:rsid w:val="004E4621"/>
    <w:rsid w:val="004E4AD7"/>
    <w:rsid w:val="004E4B11"/>
    <w:rsid w:val="004E4EE1"/>
    <w:rsid w:val="004E5A2D"/>
    <w:rsid w:val="004E7642"/>
    <w:rsid w:val="004E769A"/>
    <w:rsid w:val="004E7C7E"/>
    <w:rsid w:val="004F0519"/>
    <w:rsid w:val="004F0629"/>
    <w:rsid w:val="004F0813"/>
    <w:rsid w:val="004F1224"/>
    <w:rsid w:val="004F15EE"/>
    <w:rsid w:val="004F17EF"/>
    <w:rsid w:val="004F187F"/>
    <w:rsid w:val="004F1BFD"/>
    <w:rsid w:val="004F1C87"/>
    <w:rsid w:val="004F20CC"/>
    <w:rsid w:val="004F2855"/>
    <w:rsid w:val="004F43DF"/>
    <w:rsid w:val="004F4ADD"/>
    <w:rsid w:val="004F4BED"/>
    <w:rsid w:val="004F5605"/>
    <w:rsid w:val="004F5BF1"/>
    <w:rsid w:val="004F696C"/>
    <w:rsid w:val="004F770D"/>
    <w:rsid w:val="004F7EAB"/>
    <w:rsid w:val="00501067"/>
    <w:rsid w:val="00501177"/>
    <w:rsid w:val="00501552"/>
    <w:rsid w:val="00501C6E"/>
    <w:rsid w:val="005048DA"/>
    <w:rsid w:val="00505302"/>
    <w:rsid w:val="00505B80"/>
    <w:rsid w:val="00505EAE"/>
    <w:rsid w:val="005064B6"/>
    <w:rsid w:val="005072A1"/>
    <w:rsid w:val="00507340"/>
    <w:rsid w:val="005109E2"/>
    <w:rsid w:val="00510A22"/>
    <w:rsid w:val="00511A5B"/>
    <w:rsid w:val="00512A7A"/>
    <w:rsid w:val="00514AC1"/>
    <w:rsid w:val="0051574A"/>
    <w:rsid w:val="0051598E"/>
    <w:rsid w:val="00516147"/>
    <w:rsid w:val="00516CB7"/>
    <w:rsid w:val="0051720B"/>
    <w:rsid w:val="0051797B"/>
    <w:rsid w:val="00517EE7"/>
    <w:rsid w:val="005228BA"/>
    <w:rsid w:val="00523A7B"/>
    <w:rsid w:val="00524111"/>
    <w:rsid w:val="005250AE"/>
    <w:rsid w:val="00526091"/>
    <w:rsid w:val="00526434"/>
    <w:rsid w:val="00526C4F"/>
    <w:rsid w:val="00527637"/>
    <w:rsid w:val="00527B6F"/>
    <w:rsid w:val="00527E44"/>
    <w:rsid w:val="005312BF"/>
    <w:rsid w:val="0053181D"/>
    <w:rsid w:val="00531E79"/>
    <w:rsid w:val="005324A9"/>
    <w:rsid w:val="0053383B"/>
    <w:rsid w:val="00533B40"/>
    <w:rsid w:val="00534C5E"/>
    <w:rsid w:val="00534D17"/>
    <w:rsid w:val="00536995"/>
    <w:rsid w:val="00537629"/>
    <w:rsid w:val="00541BFF"/>
    <w:rsid w:val="0054250A"/>
    <w:rsid w:val="00542D95"/>
    <w:rsid w:val="005448A5"/>
    <w:rsid w:val="00545C20"/>
    <w:rsid w:val="005469C8"/>
    <w:rsid w:val="00552FEE"/>
    <w:rsid w:val="00553232"/>
    <w:rsid w:val="0055415C"/>
    <w:rsid w:val="005548CE"/>
    <w:rsid w:val="00554EC3"/>
    <w:rsid w:val="00554F85"/>
    <w:rsid w:val="00556750"/>
    <w:rsid w:val="00556EA9"/>
    <w:rsid w:val="00560C14"/>
    <w:rsid w:val="00560E52"/>
    <w:rsid w:val="00562A9F"/>
    <w:rsid w:val="0056417A"/>
    <w:rsid w:val="0056427E"/>
    <w:rsid w:val="00564BB1"/>
    <w:rsid w:val="005652CD"/>
    <w:rsid w:val="0056595B"/>
    <w:rsid w:val="00565AA3"/>
    <w:rsid w:val="00566148"/>
    <w:rsid w:val="00566251"/>
    <w:rsid w:val="00566AB2"/>
    <w:rsid w:val="00566B22"/>
    <w:rsid w:val="00566C5F"/>
    <w:rsid w:val="00566E1B"/>
    <w:rsid w:val="00567914"/>
    <w:rsid w:val="00567BC7"/>
    <w:rsid w:val="00567E0C"/>
    <w:rsid w:val="00570407"/>
    <w:rsid w:val="005707C3"/>
    <w:rsid w:val="005714A5"/>
    <w:rsid w:val="005717CA"/>
    <w:rsid w:val="0057192E"/>
    <w:rsid w:val="00573088"/>
    <w:rsid w:val="005731DA"/>
    <w:rsid w:val="00574AF6"/>
    <w:rsid w:val="005757D6"/>
    <w:rsid w:val="00576FB0"/>
    <w:rsid w:val="00577858"/>
    <w:rsid w:val="00580C38"/>
    <w:rsid w:val="00581F17"/>
    <w:rsid w:val="00583363"/>
    <w:rsid w:val="0058452C"/>
    <w:rsid w:val="00586AB2"/>
    <w:rsid w:val="00586F16"/>
    <w:rsid w:val="00587D90"/>
    <w:rsid w:val="00592C6D"/>
    <w:rsid w:val="00592D74"/>
    <w:rsid w:val="005940D2"/>
    <w:rsid w:val="005952AF"/>
    <w:rsid w:val="00595C17"/>
    <w:rsid w:val="005962B5"/>
    <w:rsid w:val="005974A1"/>
    <w:rsid w:val="0059773B"/>
    <w:rsid w:val="00597B57"/>
    <w:rsid w:val="005A161C"/>
    <w:rsid w:val="005A1967"/>
    <w:rsid w:val="005A254A"/>
    <w:rsid w:val="005A25D7"/>
    <w:rsid w:val="005A3087"/>
    <w:rsid w:val="005A3224"/>
    <w:rsid w:val="005A5196"/>
    <w:rsid w:val="005A5990"/>
    <w:rsid w:val="005A5B48"/>
    <w:rsid w:val="005A71AB"/>
    <w:rsid w:val="005A71B7"/>
    <w:rsid w:val="005A7F01"/>
    <w:rsid w:val="005B029E"/>
    <w:rsid w:val="005B29BE"/>
    <w:rsid w:val="005B3EA0"/>
    <w:rsid w:val="005B42C2"/>
    <w:rsid w:val="005B4FC4"/>
    <w:rsid w:val="005B5A04"/>
    <w:rsid w:val="005B6066"/>
    <w:rsid w:val="005B723A"/>
    <w:rsid w:val="005B76F0"/>
    <w:rsid w:val="005C316C"/>
    <w:rsid w:val="005C32BD"/>
    <w:rsid w:val="005C3914"/>
    <w:rsid w:val="005C4B87"/>
    <w:rsid w:val="005C4FA6"/>
    <w:rsid w:val="005D0104"/>
    <w:rsid w:val="005D0872"/>
    <w:rsid w:val="005D0A7C"/>
    <w:rsid w:val="005D10AD"/>
    <w:rsid w:val="005D1CDB"/>
    <w:rsid w:val="005D1E98"/>
    <w:rsid w:val="005D221B"/>
    <w:rsid w:val="005D2812"/>
    <w:rsid w:val="005D4112"/>
    <w:rsid w:val="005D4115"/>
    <w:rsid w:val="005D6A9C"/>
    <w:rsid w:val="005E1637"/>
    <w:rsid w:val="005E2C44"/>
    <w:rsid w:val="005E330C"/>
    <w:rsid w:val="005E3CAA"/>
    <w:rsid w:val="005E5584"/>
    <w:rsid w:val="005E6D67"/>
    <w:rsid w:val="005E7AB9"/>
    <w:rsid w:val="005F0C21"/>
    <w:rsid w:val="005F2C9C"/>
    <w:rsid w:val="005F2CFB"/>
    <w:rsid w:val="005F47F6"/>
    <w:rsid w:val="005F5472"/>
    <w:rsid w:val="005F54DC"/>
    <w:rsid w:val="005F5662"/>
    <w:rsid w:val="005F65EE"/>
    <w:rsid w:val="005F76AB"/>
    <w:rsid w:val="005F7729"/>
    <w:rsid w:val="006006C7"/>
    <w:rsid w:val="00600A06"/>
    <w:rsid w:val="00601143"/>
    <w:rsid w:val="006017CD"/>
    <w:rsid w:val="00601818"/>
    <w:rsid w:val="006020C0"/>
    <w:rsid w:val="00602472"/>
    <w:rsid w:val="00602DEA"/>
    <w:rsid w:val="006031AB"/>
    <w:rsid w:val="00603E47"/>
    <w:rsid w:val="006047CA"/>
    <w:rsid w:val="0060526D"/>
    <w:rsid w:val="00605D09"/>
    <w:rsid w:val="00605E9F"/>
    <w:rsid w:val="00606EE0"/>
    <w:rsid w:val="006073E6"/>
    <w:rsid w:val="0060786F"/>
    <w:rsid w:val="006102E1"/>
    <w:rsid w:val="0061178C"/>
    <w:rsid w:val="00612EC8"/>
    <w:rsid w:val="006156A2"/>
    <w:rsid w:val="006159E7"/>
    <w:rsid w:val="00615C35"/>
    <w:rsid w:val="00617769"/>
    <w:rsid w:val="006206B0"/>
    <w:rsid w:val="00620866"/>
    <w:rsid w:val="00620DC2"/>
    <w:rsid w:val="006210DD"/>
    <w:rsid w:val="00621575"/>
    <w:rsid w:val="00621643"/>
    <w:rsid w:val="006226A4"/>
    <w:rsid w:val="006233B1"/>
    <w:rsid w:val="00623CEB"/>
    <w:rsid w:val="006258A2"/>
    <w:rsid w:val="0062668A"/>
    <w:rsid w:val="00626996"/>
    <w:rsid w:val="0063126D"/>
    <w:rsid w:val="006315DB"/>
    <w:rsid w:val="00632529"/>
    <w:rsid w:val="006350FF"/>
    <w:rsid w:val="006353B1"/>
    <w:rsid w:val="006360AE"/>
    <w:rsid w:val="006408EA"/>
    <w:rsid w:val="006413ED"/>
    <w:rsid w:val="006425A7"/>
    <w:rsid w:val="00642665"/>
    <w:rsid w:val="006449DF"/>
    <w:rsid w:val="00645B63"/>
    <w:rsid w:val="00646941"/>
    <w:rsid w:val="00647076"/>
    <w:rsid w:val="00650C2C"/>
    <w:rsid w:val="00650C3F"/>
    <w:rsid w:val="006543AB"/>
    <w:rsid w:val="00654F6C"/>
    <w:rsid w:val="00655D38"/>
    <w:rsid w:val="00655FF4"/>
    <w:rsid w:val="0065638D"/>
    <w:rsid w:val="00657E1D"/>
    <w:rsid w:val="006610AC"/>
    <w:rsid w:val="006612CC"/>
    <w:rsid w:val="006615AE"/>
    <w:rsid w:val="00662111"/>
    <w:rsid w:val="006621B4"/>
    <w:rsid w:val="00662387"/>
    <w:rsid w:val="0066267E"/>
    <w:rsid w:val="00662CEB"/>
    <w:rsid w:val="006658A2"/>
    <w:rsid w:val="00670651"/>
    <w:rsid w:val="006734A9"/>
    <w:rsid w:val="0067426D"/>
    <w:rsid w:val="0067776A"/>
    <w:rsid w:val="00677782"/>
    <w:rsid w:val="006800BE"/>
    <w:rsid w:val="006802C7"/>
    <w:rsid w:val="006807F7"/>
    <w:rsid w:val="006813E1"/>
    <w:rsid w:val="00681792"/>
    <w:rsid w:val="0068202B"/>
    <w:rsid w:val="006826DC"/>
    <w:rsid w:val="00683CEC"/>
    <w:rsid w:val="00684D05"/>
    <w:rsid w:val="00686918"/>
    <w:rsid w:val="006870BD"/>
    <w:rsid w:val="00687A4F"/>
    <w:rsid w:val="00687ADD"/>
    <w:rsid w:val="00687F6E"/>
    <w:rsid w:val="00692BC3"/>
    <w:rsid w:val="00693817"/>
    <w:rsid w:val="00694EAF"/>
    <w:rsid w:val="00695145"/>
    <w:rsid w:val="00695480"/>
    <w:rsid w:val="00696D99"/>
    <w:rsid w:val="00696F19"/>
    <w:rsid w:val="006972F9"/>
    <w:rsid w:val="006976E2"/>
    <w:rsid w:val="006A0CD8"/>
    <w:rsid w:val="006A2DBC"/>
    <w:rsid w:val="006A30F1"/>
    <w:rsid w:val="006A31DA"/>
    <w:rsid w:val="006A3629"/>
    <w:rsid w:val="006A4A21"/>
    <w:rsid w:val="006A4ADE"/>
    <w:rsid w:val="006A51C2"/>
    <w:rsid w:val="006A562D"/>
    <w:rsid w:val="006A61AF"/>
    <w:rsid w:val="006A61E2"/>
    <w:rsid w:val="006A6B3F"/>
    <w:rsid w:val="006A7274"/>
    <w:rsid w:val="006A76F3"/>
    <w:rsid w:val="006B091C"/>
    <w:rsid w:val="006B0C10"/>
    <w:rsid w:val="006B0EB7"/>
    <w:rsid w:val="006B2CBE"/>
    <w:rsid w:val="006B3E5F"/>
    <w:rsid w:val="006B53A5"/>
    <w:rsid w:val="006B5BE1"/>
    <w:rsid w:val="006B6312"/>
    <w:rsid w:val="006B6C89"/>
    <w:rsid w:val="006B7436"/>
    <w:rsid w:val="006B7F64"/>
    <w:rsid w:val="006C0D29"/>
    <w:rsid w:val="006C10C9"/>
    <w:rsid w:val="006C1912"/>
    <w:rsid w:val="006C2107"/>
    <w:rsid w:val="006C2D14"/>
    <w:rsid w:val="006C4A55"/>
    <w:rsid w:val="006C5791"/>
    <w:rsid w:val="006C5B70"/>
    <w:rsid w:val="006C5BD5"/>
    <w:rsid w:val="006C6BB3"/>
    <w:rsid w:val="006C796A"/>
    <w:rsid w:val="006D17DE"/>
    <w:rsid w:val="006D2D9A"/>
    <w:rsid w:val="006D2DB3"/>
    <w:rsid w:val="006D3B20"/>
    <w:rsid w:val="006D5F8C"/>
    <w:rsid w:val="006D60B9"/>
    <w:rsid w:val="006D68B9"/>
    <w:rsid w:val="006D6CD1"/>
    <w:rsid w:val="006D74CD"/>
    <w:rsid w:val="006E131B"/>
    <w:rsid w:val="006E1CA5"/>
    <w:rsid w:val="006E21FB"/>
    <w:rsid w:val="006E3ACF"/>
    <w:rsid w:val="006E3C5D"/>
    <w:rsid w:val="006E48D7"/>
    <w:rsid w:val="006E51F0"/>
    <w:rsid w:val="006E5D09"/>
    <w:rsid w:val="006E6187"/>
    <w:rsid w:val="006E7203"/>
    <w:rsid w:val="006E74B9"/>
    <w:rsid w:val="006E7B1B"/>
    <w:rsid w:val="006E7DD5"/>
    <w:rsid w:val="006F0063"/>
    <w:rsid w:val="006F1F69"/>
    <w:rsid w:val="006F3451"/>
    <w:rsid w:val="00700596"/>
    <w:rsid w:val="007016F8"/>
    <w:rsid w:val="00702D80"/>
    <w:rsid w:val="00703599"/>
    <w:rsid w:val="00703985"/>
    <w:rsid w:val="007047D2"/>
    <w:rsid w:val="00705341"/>
    <w:rsid w:val="0070550E"/>
    <w:rsid w:val="0070617A"/>
    <w:rsid w:val="0070621A"/>
    <w:rsid w:val="0070784C"/>
    <w:rsid w:val="00710974"/>
    <w:rsid w:val="00710B10"/>
    <w:rsid w:val="007117E0"/>
    <w:rsid w:val="00712A08"/>
    <w:rsid w:val="00712CA7"/>
    <w:rsid w:val="00713C34"/>
    <w:rsid w:val="00713F51"/>
    <w:rsid w:val="00715EA1"/>
    <w:rsid w:val="00717536"/>
    <w:rsid w:val="00722E2B"/>
    <w:rsid w:val="0072305E"/>
    <w:rsid w:val="0072354E"/>
    <w:rsid w:val="00723BFC"/>
    <w:rsid w:val="007247E2"/>
    <w:rsid w:val="0072499F"/>
    <w:rsid w:val="00725A1E"/>
    <w:rsid w:val="00725E8E"/>
    <w:rsid w:val="00726015"/>
    <w:rsid w:val="00726989"/>
    <w:rsid w:val="007271D1"/>
    <w:rsid w:val="00727D4A"/>
    <w:rsid w:val="007302B7"/>
    <w:rsid w:val="00733A6A"/>
    <w:rsid w:val="00733F55"/>
    <w:rsid w:val="0073413B"/>
    <w:rsid w:val="007346AC"/>
    <w:rsid w:val="00734D7E"/>
    <w:rsid w:val="0073512B"/>
    <w:rsid w:val="00735AC4"/>
    <w:rsid w:val="00736A0F"/>
    <w:rsid w:val="00737DA6"/>
    <w:rsid w:val="00740850"/>
    <w:rsid w:val="007428BF"/>
    <w:rsid w:val="00742FDC"/>
    <w:rsid w:val="0074443F"/>
    <w:rsid w:val="007444D5"/>
    <w:rsid w:val="00747229"/>
    <w:rsid w:val="00747B9C"/>
    <w:rsid w:val="007509B4"/>
    <w:rsid w:val="00750C4E"/>
    <w:rsid w:val="00750E0C"/>
    <w:rsid w:val="007516FD"/>
    <w:rsid w:val="00751A36"/>
    <w:rsid w:val="00752753"/>
    <w:rsid w:val="007527DD"/>
    <w:rsid w:val="007529DB"/>
    <w:rsid w:val="00753D3D"/>
    <w:rsid w:val="0075403F"/>
    <w:rsid w:val="00754306"/>
    <w:rsid w:val="00754361"/>
    <w:rsid w:val="0075596C"/>
    <w:rsid w:val="00755FFE"/>
    <w:rsid w:val="00757169"/>
    <w:rsid w:val="00757A15"/>
    <w:rsid w:val="0076018B"/>
    <w:rsid w:val="00760435"/>
    <w:rsid w:val="00760813"/>
    <w:rsid w:val="00760825"/>
    <w:rsid w:val="007609EF"/>
    <w:rsid w:val="00760F48"/>
    <w:rsid w:val="00761AF5"/>
    <w:rsid w:val="0076263F"/>
    <w:rsid w:val="00762998"/>
    <w:rsid w:val="007631A9"/>
    <w:rsid w:val="007639C5"/>
    <w:rsid w:val="0076436D"/>
    <w:rsid w:val="007646DB"/>
    <w:rsid w:val="00764E84"/>
    <w:rsid w:val="00765AAC"/>
    <w:rsid w:val="0076645B"/>
    <w:rsid w:val="00766BD2"/>
    <w:rsid w:val="00767C33"/>
    <w:rsid w:val="0077111D"/>
    <w:rsid w:val="0077136E"/>
    <w:rsid w:val="007719D3"/>
    <w:rsid w:val="00772E11"/>
    <w:rsid w:val="00773209"/>
    <w:rsid w:val="0077476D"/>
    <w:rsid w:val="00774BBC"/>
    <w:rsid w:val="00776842"/>
    <w:rsid w:val="00776937"/>
    <w:rsid w:val="0077698A"/>
    <w:rsid w:val="007771C1"/>
    <w:rsid w:val="00777C7B"/>
    <w:rsid w:val="00777D6F"/>
    <w:rsid w:val="00780ED2"/>
    <w:rsid w:val="00781005"/>
    <w:rsid w:val="007835AC"/>
    <w:rsid w:val="00784406"/>
    <w:rsid w:val="00784791"/>
    <w:rsid w:val="00784F9E"/>
    <w:rsid w:val="007853D9"/>
    <w:rsid w:val="00785BEF"/>
    <w:rsid w:val="00786FD4"/>
    <w:rsid w:val="007906E1"/>
    <w:rsid w:val="0079120A"/>
    <w:rsid w:val="007917D0"/>
    <w:rsid w:val="00791BFE"/>
    <w:rsid w:val="00792342"/>
    <w:rsid w:val="00792595"/>
    <w:rsid w:val="007938C0"/>
    <w:rsid w:val="00793D0D"/>
    <w:rsid w:val="007941DF"/>
    <w:rsid w:val="007950F9"/>
    <w:rsid w:val="00795130"/>
    <w:rsid w:val="007953BE"/>
    <w:rsid w:val="00796554"/>
    <w:rsid w:val="00796D7B"/>
    <w:rsid w:val="00796F80"/>
    <w:rsid w:val="007975AB"/>
    <w:rsid w:val="007978FA"/>
    <w:rsid w:val="007979FC"/>
    <w:rsid w:val="00797F58"/>
    <w:rsid w:val="007A08AE"/>
    <w:rsid w:val="007A1152"/>
    <w:rsid w:val="007A1359"/>
    <w:rsid w:val="007A2C85"/>
    <w:rsid w:val="007A47D9"/>
    <w:rsid w:val="007A48B0"/>
    <w:rsid w:val="007A772E"/>
    <w:rsid w:val="007A7EF8"/>
    <w:rsid w:val="007B1016"/>
    <w:rsid w:val="007B17BE"/>
    <w:rsid w:val="007B2D31"/>
    <w:rsid w:val="007B3128"/>
    <w:rsid w:val="007B3826"/>
    <w:rsid w:val="007B3A8F"/>
    <w:rsid w:val="007B4760"/>
    <w:rsid w:val="007B4A3B"/>
    <w:rsid w:val="007B512A"/>
    <w:rsid w:val="007B57DA"/>
    <w:rsid w:val="007B5E5B"/>
    <w:rsid w:val="007B6378"/>
    <w:rsid w:val="007B6E3C"/>
    <w:rsid w:val="007B7874"/>
    <w:rsid w:val="007C04BD"/>
    <w:rsid w:val="007C2097"/>
    <w:rsid w:val="007C35EB"/>
    <w:rsid w:val="007C39C2"/>
    <w:rsid w:val="007C5812"/>
    <w:rsid w:val="007C63AB"/>
    <w:rsid w:val="007C6414"/>
    <w:rsid w:val="007C6628"/>
    <w:rsid w:val="007C670B"/>
    <w:rsid w:val="007D05AE"/>
    <w:rsid w:val="007D114A"/>
    <w:rsid w:val="007D21EF"/>
    <w:rsid w:val="007D2E7E"/>
    <w:rsid w:val="007D3342"/>
    <w:rsid w:val="007D35C5"/>
    <w:rsid w:val="007D459B"/>
    <w:rsid w:val="007D4EE2"/>
    <w:rsid w:val="007D68DD"/>
    <w:rsid w:val="007D6A07"/>
    <w:rsid w:val="007D7972"/>
    <w:rsid w:val="007D7C46"/>
    <w:rsid w:val="007E00B3"/>
    <w:rsid w:val="007E015E"/>
    <w:rsid w:val="007E0395"/>
    <w:rsid w:val="007E0E5B"/>
    <w:rsid w:val="007E10FB"/>
    <w:rsid w:val="007E1583"/>
    <w:rsid w:val="007E2616"/>
    <w:rsid w:val="007E2D48"/>
    <w:rsid w:val="007E32CB"/>
    <w:rsid w:val="007E4918"/>
    <w:rsid w:val="007E4B74"/>
    <w:rsid w:val="007E4E65"/>
    <w:rsid w:val="007E5603"/>
    <w:rsid w:val="007E6473"/>
    <w:rsid w:val="007E67F2"/>
    <w:rsid w:val="007E76AF"/>
    <w:rsid w:val="007F0088"/>
    <w:rsid w:val="007F00FD"/>
    <w:rsid w:val="007F1264"/>
    <w:rsid w:val="007F18CA"/>
    <w:rsid w:val="007F20ED"/>
    <w:rsid w:val="007F2585"/>
    <w:rsid w:val="007F454D"/>
    <w:rsid w:val="007F4B45"/>
    <w:rsid w:val="007F4E9D"/>
    <w:rsid w:val="007F61D1"/>
    <w:rsid w:val="007F7125"/>
    <w:rsid w:val="007F7642"/>
    <w:rsid w:val="0080076F"/>
    <w:rsid w:val="00800C9C"/>
    <w:rsid w:val="00801BCB"/>
    <w:rsid w:val="0080224D"/>
    <w:rsid w:val="008028F4"/>
    <w:rsid w:val="008035E5"/>
    <w:rsid w:val="00803BCB"/>
    <w:rsid w:val="00803CA6"/>
    <w:rsid w:val="00804471"/>
    <w:rsid w:val="00804626"/>
    <w:rsid w:val="008048B7"/>
    <w:rsid w:val="00804A8A"/>
    <w:rsid w:val="00804C57"/>
    <w:rsid w:val="00805334"/>
    <w:rsid w:val="008057A6"/>
    <w:rsid w:val="008060C7"/>
    <w:rsid w:val="00806855"/>
    <w:rsid w:val="008073C2"/>
    <w:rsid w:val="00810667"/>
    <w:rsid w:val="00810833"/>
    <w:rsid w:val="00810FBA"/>
    <w:rsid w:val="00811F4A"/>
    <w:rsid w:val="00812028"/>
    <w:rsid w:val="00815B6B"/>
    <w:rsid w:val="0081722E"/>
    <w:rsid w:val="00821365"/>
    <w:rsid w:val="00822351"/>
    <w:rsid w:val="00822401"/>
    <w:rsid w:val="0082257A"/>
    <w:rsid w:val="008225FC"/>
    <w:rsid w:val="00822ECA"/>
    <w:rsid w:val="0082413A"/>
    <w:rsid w:val="00824879"/>
    <w:rsid w:val="00825902"/>
    <w:rsid w:val="008268AD"/>
    <w:rsid w:val="008275FF"/>
    <w:rsid w:val="008300C2"/>
    <w:rsid w:val="00830B46"/>
    <w:rsid w:val="008311F7"/>
    <w:rsid w:val="00831C72"/>
    <w:rsid w:val="00832C8B"/>
    <w:rsid w:val="008331F2"/>
    <w:rsid w:val="00834600"/>
    <w:rsid w:val="00834A81"/>
    <w:rsid w:val="0083525B"/>
    <w:rsid w:val="0083533C"/>
    <w:rsid w:val="00835346"/>
    <w:rsid w:val="00835910"/>
    <w:rsid w:val="00835D84"/>
    <w:rsid w:val="008400F9"/>
    <w:rsid w:val="0084091C"/>
    <w:rsid w:val="008412D1"/>
    <w:rsid w:val="0084155A"/>
    <w:rsid w:val="0084168E"/>
    <w:rsid w:val="00841BEF"/>
    <w:rsid w:val="00841E3B"/>
    <w:rsid w:val="00843070"/>
    <w:rsid w:val="00843A1D"/>
    <w:rsid w:val="00844FEF"/>
    <w:rsid w:val="008457B6"/>
    <w:rsid w:val="008457CE"/>
    <w:rsid w:val="008460C4"/>
    <w:rsid w:val="008474B1"/>
    <w:rsid w:val="00847F69"/>
    <w:rsid w:val="00850228"/>
    <w:rsid w:val="008508D4"/>
    <w:rsid w:val="0085146A"/>
    <w:rsid w:val="0085182F"/>
    <w:rsid w:val="00851DF7"/>
    <w:rsid w:val="00853136"/>
    <w:rsid w:val="00853964"/>
    <w:rsid w:val="008541E5"/>
    <w:rsid w:val="00856AD5"/>
    <w:rsid w:val="00857502"/>
    <w:rsid w:val="0086037C"/>
    <w:rsid w:val="00860EAD"/>
    <w:rsid w:val="00861358"/>
    <w:rsid w:val="008626E7"/>
    <w:rsid w:val="00862789"/>
    <w:rsid w:val="00862D89"/>
    <w:rsid w:val="00864156"/>
    <w:rsid w:val="008643C5"/>
    <w:rsid w:val="00865027"/>
    <w:rsid w:val="00866599"/>
    <w:rsid w:val="008706CC"/>
    <w:rsid w:val="008708A0"/>
    <w:rsid w:val="00870EE7"/>
    <w:rsid w:val="0087156B"/>
    <w:rsid w:val="00871941"/>
    <w:rsid w:val="008719AE"/>
    <w:rsid w:val="00871B40"/>
    <w:rsid w:val="00871C04"/>
    <w:rsid w:val="008723E0"/>
    <w:rsid w:val="008724C9"/>
    <w:rsid w:val="0087273F"/>
    <w:rsid w:val="00872AA9"/>
    <w:rsid w:val="008730E4"/>
    <w:rsid w:val="0087325F"/>
    <w:rsid w:val="00874221"/>
    <w:rsid w:val="00875C13"/>
    <w:rsid w:val="008760F6"/>
    <w:rsid w:val="008776CA"/>
    <w:rsid w:val="008802F8"/>
    <w:rsid w:val="0088156E"/>
    <w:rsid w:val="008824F0"/>
    <w:rsid w:val="00882854"/>
    <w:rsid w:val="00882938"/>
    <w:rsid w:val="00883216"/>
    <w:rsid w:val="0088448A"/>
    <w:rsid w:val="00884CD4"/>
    <w:rsid w:val="008854FA"/>
    <w:rsid w:val="0088560F"/>
    <w:rsid w:val="00886EC5"/>
    <w:rsid w:val="008870C0"/>
    <w:rsid w:val="00887FC0"/>
    <w:rsid w:val="0089030F"/>
    <w:rsid w:val="00891513"/>
    <w:rsid w:val="00892355"/>
    <w:rsid w:val="0089258E"/>
    <w:rsid w:val="00892AC6"/>
    <w:rsid w:val="00894FB7"/>
    <w:rsid w:val="00895D6F"/>
    <w:rsid w:val="00896C69"/>
    <w:rsid w:val="00897527"/>
    <w:rsid w:val="00897A8F"/>
    <w:rsid w:val="008A0A00"/>
    <w:rsid w:val="008A0DF7"/>
    <w:rsid w:val="008A3CFC"/>
    <w:rsid w:val="008A4790"/>
    <w:rsid w:val="008A73C2"/>
    <w:rsid w:val="008A7D9A"/>
    <w:rsid w:val="008B1B17"/>
    <w:rsid w:val="008B2B35"/>
    <w:rsid w:val="008B3840"/>
    <w:rsid w:val="008B3EB5"/>
    <w:rsid w:val="008B5ECB"/>
    <w:rsid w:val="008B7E9E"/>
    <w:rsid w:val="008C1419"/>
    <w:rsid w:val="008C3919"/>
    <w:rsid w:val="008C46A1"/>
    <w:rsid w:val="008C51FA"/>
    <w:rsid w:val="008C54C6"/>
    <w:rsid w:val="008C60EC"/>
    <w:rsid w:val="008C633E"/>
    <w:rsid w:val="008C636A"/>
    <w:rsid w:val="008C648C"/>
    <w:rsid w:val="008C6B2C"/>
    <w:rsid w:val="008C6E62"/>
    <w:rsid w:val="008C78FB"/>
    <w:rsid w:val="008C7CB9"/>
    <w:rsid w:val="008D0DE1"/>
    <w:rsid w:val="008D1241"/>
    <w:rsid w:val="008D1516"/>
    <w:rsid w:val="008D2100"/>
    <w:rsid w:val="008D226A"/>
    <w:rsid w:val="008D3376"/>
    <w:rsid w:val="008D36A0"/>
    <w:rsid w:val="008D3E87"/>
    <w:rsid w:val="008D46D3"/>
    <w:rsid w:val="008D5AFF"/>
    <w:rsid w:val="008D7893"/>
    <w:rsid w:val="008E0400"/>
    <w:rsid w:val="008E2850"/>
    <w:rsid w:val="008E359E"/>
    <w:rsid w:val="008E3873"/>
    <w:rsid w:val="008E3AE3"/>
    <w:rsid w:val="008E3CEA"/>
    <w:rsid w:val="008E3FDC"/>
    <w:rsid w:val="008E4585"/>
    <w:rsid w:val="008E5762"/>
    <w:rsid w:val="008E5D77"/>
    <w:rsid w:val="008E63CA"/>
    <w:rsid w:val="008E6EE5"/>
    <w:rsid w:val="008F0201"/>
    <w:rsid w:val="008F0274"/>
    <w:rsid w:val="008F1FA5"/>
    <w:rsid w:val="008F344F"/>
    <w:rsid w:val="008F4170"/>
    <w:rsid w:val="008F54F8"/>
    <w:rsid w:val="008F57EF"/>
    <w:rsid w:val="008F6035"/>
    <w:rsid w:val="008F67F0"/>
    <w:rsid w:val="008F682F"/>
    <w:rsid w:val="008F686C"/>
    <w:rsid w:val="008F6ACF"/>
    <w:rsid w:val="008F7FE3"/>
    <w:rsid w:val="0090003D"/>
    <w:rsid w:val="009002BC"/>
    <w:rsid w:val="009006CA"/>
    <w:rsid w:val="00903A9D"/>
    <w:rsid w:val="00903D1D"/>
    <w:rsid w:val="0090547E"/>
    <w:rsid w:val="009066A9"/>
    <w:rsid w:val="00906937"/>
    <w:rsid w:val="00910027"/>
    <w:rsid w:val="00910C82"/>
    <w:rsid w:val="00911C4A"/>
    <w:rsid w:val="00912D27"/>
    <w:rsid w:val="00913E21"/>
    <w:rsid w:val="00913E4E"/>
    <w:rsid w:val="0091444D"/>
    <w:rsid w:val="009156C2"/>
    <w:rsid w:val="009167EF"/>
    <w:rsid w:val="00916ED7"/>
    <w:rsid w:val="00920175"/>
    <w:rsid w:val="0092230F"/>
    <w:rsid w:val="0092366D"/>
    <w:rsid w:val="0092410C"/>
    <w:rsid w:val="009248E2"/>
    <w:rsid w:val="0093274E"/>
    <w:rsid w:val="00933601"/>
    <w:rsid w:val="009336A8"/>
    <w:rsid w:val="00933FAC"/>
    <w:rsid w:val="00935162"/>
    <w:rsid w:val="00935639"/>
    <w:rsid w:val="0093621E"/>
    <w:rsid w:val="00936EE0"/>
    <w:rsid w:val="00937DCB"/>
    <w:rsid w:val="0094087E"/>
    <w:rsid w:val="00941060"/>
    <w:rsid w:val="00944F0D"/>
    <w:rsid w:val="009453CD"/>
    <w:rsid w:val="00945B5F"/>
    <w:rsid w:val="009462A3"/>
    <w:rsid w:val="00946DCF"/>
    <w:rsid w:val="009474CD"/>
    <w:rsid w:val="00947B7C"/>
    <w:rsid w:val="0095088C"/>
    <w:rsid w:val="00951384"/>
    <w:rsid w:val="00951E18"/>
    <w:rsid w:val="00952B12"/>
    <w:rsid w:val="00953C59"/>
    <w:rsid w:val="00953C9B"/>
    <w:rsid w:val="00956147"/>
    <w:rsid w:val="009575E6"/>
    <w:rsid w:val="00957F89"/>
    <w:rsid w:val="009600BA"/>
    <w:rsid w:val="009615D7"/>
    <w:rsid w:val="00961BAA"/>
    <w:rsid w:val="00962710"/>
    <w:rsid w:val="0096355E"/>
    <w:rsid w:val="00964706"/>
    <w:rsid w:val="00965379"/>
    <w:rsid w:val="00965525"/>
    <w:rsid w:val="009663A9"/>
    <w:rsid w:val="00966F1D"/>
    <w:rsid w:val="009703EC"/>
    <w:rsid w:val="00970D81"/>
    <w:rsid w:val="00971BA9"/>
    <w:rsid w:val="00971EE4"/>
    <w:rsid w:val="0097267B"/>
    <w:rsid w:val="0097289C"/>
    <w:rsid w:val="009740CD"/>
    <w:rsid w:val="0097420A"/>
    <w:rsid w:val="00974AF3"/>
    <w:rsid w:val="00974DE3"/>
    <w:rsid w:val="009760C4"/>
    <w:rsid w:val="00976457"/>
    <w:rsid w:val="009777D9"/>
    <w:rsid w:val="00980830"/>
    <w:rsid w:val="00980C2C"/>
    <w:rsid w:val="00982142"/>
    <w:rsid w:val="00982506"/>
    <w:rsid w:val="00982C1C"/>
    <w:rsid w:val="00982DA4"/>
    <w:rsid w:val="0098396F"/>
    <w:rsid w:val="00983A00"/>
    <w:rsid w:val="00983C60"/>
    <w:rsid w:val="00984A47"/>
    <w:rsid w:val="00985FDD"/>
    <w:rsid w:val="00986129"/>
    <w:rsid w:val="0098628F"/>
    <w:rsid w:val="00986C26"/>
    <w:rsid w:val="009879A3"/>
    <w:rsid w:val="009908BD"/>
    <w:rsid w:val="00991B88"/>
    <w:rsid w:val="009937EF"/>
    <w:rsid w:val="0099391B"/>
    <w:rsid w:val="009940ED"/>
    <w:rsid w:val="009950B1"/>
    <w:rsid w:val="00995E3D"/>
    <w:rsid w:val="009960A9"/>
    <w:rsid w:val="009976AB"/>
    <w:rsid w:val="00997795"/>
    <w:rsid w:val="00997B4F"/>
    <w:rsid w:val="009A0F3F"/>
    <w:rsid w:val="009A2358"/>
    <w:rsid w:val="009A4D98"/>
    <w:rsid w:val="009A58F2"/>
    <w:rsid w:val="009A616F"/>
    <w:rsid w:val="009A6A9F"/>
    <w:rsid w:val="009A70AF"/>
    <w:rsid w:val="009A729C"/>
    <w:rsid w:val="009B00B6"/>
    <w:rsid w:val="009B0A6D"/>
    <w:rsid w:val="009B1920"/>
    <w:rsid w:val="009B1D67"/>
    <w:rsid w:val="009B22AE"/>
    <w:rsid w:val="009B4435"/>
    <w:rsid w:val="009B5171"/>
    <w:rsid w:val="009B55EB"/>
    <w:rsid w:val="009B6827"/>
    <w:rsid w:val="009B695F"/>
    <w:rsid w:val="009B6C6E"/>
    <w:rsid w:val="009B7B69"/>
    <w:rsid w:val="009C06CE"/>
    <w:rsid w:val="009C07C4"/>
    <w:rsid w:val="009C2A2C"/>
    <w:rsid w:val="009C2B05"/>
    <w:rsid w:val="009C2BA0"/>
    <w:rsid w:val="009C314B"/>
    <w:rsid w:val="009C3CB8"/>
    <w:rsid w:val="009C3EA9"/>
    <w:rsid w:val="009C477A"/>
    <w:rsid w:val="009C4D25"/>
    <w:rsid w:val="009C4ECF"/>
    <w:rsid w:val="009C4F71"/>
    <w:rsid w:val="009C581D"/>
    <w:rsid w:val="009C5DBF"/>
    <w:rsid w:val="009C6332"/>
    <w:rsid w:val="009C707D"/>
    <w:rsid w:val="009D01F3"/>
    <w:rsid w:val="009D1267"/>
    <w:rsid w:val="009D177A"/>
    <w:rsid w:val="009D1C79"/>
    <w:rsid w:val="009D2089"/>
    <w:rsid w:val="009D4CEA"/>
    <w:rsid w:val="009D4EC5"/>
    <w:rsid w:val="009D4F2E"/>
    <w:rsid w:val="009D4F5B"/>
    <w:rsid w:val="009D55F3"/>
    <w:rsid w:val="009D5642"/>
    <w:rsid w:val="009D5CC4"/>
    <w:rsid w:val="009D6FDC"/>
    <w:rsid w:val="009E0D81"/>
    <w:rsid w:val="009E0E15"/>
    <w:rsid w:val="009E249D"/>
    <w:rsid w:val="009E29F0"/>
    <w:rsid w:val="009E3297"/>
    <w:rsid w:val="009E36F8"/>
    <w:rsid w:val="009E4FEE"/>
    <w:rsid w:val="009E555E"/>
    <w:rsid w:val="009E6E70"/>
    <w:rsid w:val="009E791A"/>
    <w:rsid w:val="009F232E"/>
    <w:rsid w:val="009F2389"/>
    <w:rsid w:val="009F437F"/>
    <w:rsid w:val="009F57BC"/>
    <w:rsid w:val="009F5FF2"/>
    <w:rsid w:val="009F7612"/>
    <w:rsid w:val="00A01228"/>
    <w:rsid w:val="00A020EB"/>
    <w:rsid w:val="00A027F9"/>
    <w:rsid w:val="00A0290C"/>
    <w:rsid w:val="00A02D90"/>
    <w:rsid w:val="00A02FF3"/>
    <w:rsid w:val="00A03A3F"/>
    <w:rsid w:val="00A040A6"/>
    <w:rsid w:val="00A04FD9"/>
    <w:rsid w:val="00A06DD9"/>
    <w:rsid w:val="00A06EFF"/>
    <w:rsid w:val="00A07C0B"/>
    <w:rsid w:val="00A10586"/>
    <w:rsid w:val="00A10B9C"/>
    <w:rsid w:val="00A112FD"/>
    <w:rsid w:val="00A1181E"/>
    <w:rsid w:val="00A11B2D"/>
    <w:rsid w:val="00A11D06"/>
    <w:rsid w:val="00A11E54"/>
    <w:rsid w:val="00A1291A"/>
    <w:rsid w:val="00A13741"/>
    <w:rsid w:val="00A1488E"/>
    <w:rsid w:val="00A14FFC"/>
    <w:rsid w:val="00A158AE"/>
    <w:rsid w:val="00A16F20"/>
    <w:rsid w:val="00A17D54"/>
    <w:rsid w:val="00A2128F"/>
    <w:rsid w:val="00A2142C"/>
    <w:rsid w:val="00A21B3B"/>
    <w:rsid w:val="00A23A98"/>
    <w:rsid w:val="00A2613A"/>
    <w:rsid w:val="00A26237"/>
    <w:rsid w:val="00A26E9C"/>
    <w:rsid w:val="00A30039"/>
    <w:rsid w:val="00A30283"/>
    <w:rsid w:val="00A3048C"/>
    <w:rsid w:val="00A31E77"/>
    <w:rsid w:val="00A3213E"/>
    <w:rsid w:val="00A32644"/>
    <w:rsid w:val="00A32D12"/>
    <w:rsid w:val="00A34410"/>
    <w:rsid w:val="00A3566B"/>
    <w:rsid w:val="00A35B75"/>
    <w:rsid w:val="00A36495"/>
    <w:rsid w:val="00A37003"/>
    <w:rsid w:val="00A400E6"/>
    <w:rsid w:val="00A4039B"/>
    <w:rsid w:val="00A4192A"/>
    <w:rsid w:val="00A42205"/>
    <w:rsid w:val="00A42683"/>
    <w:rsid w:val="00A42684"/>
    <w:rsid w:val="00A429AC"/>
    <w:rsid w:val="00A429DC"/>
    <w:rsid w:val="00A42B70"/>
    <w:rsid w:val="00A43DA2"/>
    <w:rsid w:val="00A43F01"/>
    <w:rsid w:val="00A445EC"/>
    <w:rsid w:val="00A44D67"/>
    <w:rsid w:val="00A452E8"/>
    <w:rsid w:val="00A456E7"/>
    <w:rsid w:val="00A45BBC"/>
    <w:rsid w:val="00A4629D"/>
    <w:rsid w:val="00A47621"/>
    <w:rsid w:val="00A47E70"/>
    <w:rsid w:val="00A522EE"/>
    <w:rsid w:val="00A535AD"/>
    <w:rsid w:val="00A535E2"/>
    <w:rsid w:val="00A536E0"/>
    <w:rsid w:val="00A54C15"/>
    <w:rsid w:val="00A55B7E"/>
    <w:rsid w:val="00A56596"/>
    <w:rsid w:val="00A5685A"/>
    <w:rsid w:val="00A56C97"/>
    <w:rsid w:val="00A57714"/>
    <w:rsid w:val="00A578AD"/>
    <w:rsid w:val="00A57933"/>
    <w:rsid w:val="00A57FDE"/>
    <w:rsid w:val="00A60044"/>
    <w:rsid w:val="00A61005"/>
    <w:rsid w:val="00A61034"/>
    <w:rsid w:val="00A61108"/>
    <w:rsid w:val="00A61E2A"/>
    <w:rsid w:val="00A62049"/>
    <w:rsid w:val="00A62139"/>
    <w:rsid w:val="00A6282B"/>
    <w:rsid w:val="00A64196"/>
    <w:rsid w:val="00A641D8"/>
    <w:rsid w:val="00A658DD"/>
    <w:rsid w:val="00A659F2"/>
    <w:rsid w:val="00A66890"/>
    <w:rsid w:val="00A67514"/>
    <w:rsid w:val="00A6770F"/>
    <w:rsid w:val="00A7042D"/>
    <w:rsid w:val="00A704E3"/>
    <w:rsid w:val="00A71259"/>
    <w:rsid w:val="00A71F83"/>
    <w:rsid w:val="00A7221B"/>
    <w:rsid w:val="00A72FA9"/>
    <w:rsid w:val="00A73C25"/>
    <w:rsid w:val="00A746D2"/>
    <w:rsid w:val="00A753A0"/>
    <w:rsid w:val="00A758E5"/>
    <w:rsid w:val="00A762EC"/>
    <w:rsid w:val="00A767C5"/>
    <w:rsid w:val="00A76C2A"/>
    <w:rsid w:val="00A80B6B"/>
    <w:rsid w:val="00A81ED6"/>
    <w:rsid w:val="00A8342F"/>
    <w:rsid w:val="00A8365B"/>
    <w:rsid w:val="00A85BC9"/>
    <w:rsid w:val="00A869F4"/>
    <w:rsid w:val="00A871DC"/>
    <w:rsid w:val="00A909D7"/>
    <w:rsid w:val="00A910C0"/>
    <w:rsid w:val="00A91798"/>
    <w:rsid w:val="00A91DC6"/>
    <w:rsid w:val="00A93675"/>
    <w:rsid w:val="00AA0995"/>
    <w:rsid w:val="00AA2339"/>
    <w:rsid w:val="00AA26BA"/>
    <w:rsid w:val="00AA3716"/>
    <w:rsid w:val="00AA38AF"/>
    <w:rsid w:val="00AA452E"/>
    <w:rsid w:val="00AA71D9"/>
    <w:rsid w:val="00AB0A5F"/>
    <w:rsid w:val="00AB0D21"/>
    <w:rsid w:val="00AB1C4C"/>
    <w:rsid w:val="00AB2296"/>
    <w:rsid w:val="00AB2647"/>
    <w:rsid w:val="00AB2D3C"/>
    <w:rsid w:val="00AB2F34"/>
    <w:rsid w:val="00AB3332"/>
    <w:rsid w:val="00AB4510"/>
    <w:rsid w:val="00AB4832"/>
    <w:rsid w:val="00AB6368"/>
    <w:rsid w:val="00AB70BB"/>
    <w:rsid w:val="00AB768F"/>
    <w:rsid w:val="00AB76A4"/>
    <w:rsid w:val="00AB7B23"/>
    <w:rsid w:val="00AC2B37"/>
    <w:rsid w:val="00AC30D5"/>
    <w:rsid w:val="00AC38D7"/>
    <w:rsid w:val="00AC3B65"/>
    <w:rsid w:val="00AC4FDC"/>
    <w:rsid w:val="00AC562D"/>
    <w:rsid w:val="00AC5694"/>
    <w:rsid w:val="00AC6580"/>
    <w:rsid w:val="00AC6D43"/>
    <w:rsid w:val="00AC73D4"/>
    <w:rsid w:val="00AC7C40"/>
    <w:rsid w:val="00AD060E"/>
    <w:rsid w:val="00AD284B"/>
    <w:rsid w:val="00AD2B2F"/>
    <w:rsid w:val="00AD35D7"/>
    <w:rsid w:val="00AD3CAC"/>
    <w:rsid w:val="00AD4680"/>
    <w:rsid w:val="00AD4991"/>
    <w:rsid w:val="00AD4E86"/>
    <w:rsid w:val="00AD5774"/>
    <w:rsid w:val="00AD5A41"/>
    <w:rsid w:val="00AD762D"/>
    <w:rsid w:val="00AE0512"/>
    <w:rsid w:val="00AE0572"/>
    <w:rsid w:val="00AE08D0"/>
    <w:rsid w:val="00AE0B4B"/>
    <w:rsid w:val="00AE0BC6"/>
    <w:rsid w:val="00AE2477"/>
    <w:rsid w:val="00AE2F31"/>
    <w:rsid w:val="00AE33A4"/>
    <w:rsid w:val="00AE3DFA"/>
    <w:rsid w:val="00AE422E"/>
    <w:rsid w:val="00AE5002"/>
    <w:rsid w:val="00AE5AA6"/>
    <w:rsid w:val="00AE74C6"/>
    <w:rsid w:val="00AF11F2"/>
    <w:rsid w:val="00AF133F"/>
    <w:rsid w:val="00AF15C4"/>
    <w:rsid w:val="00AF1C53"/>
    <w:rsid w:val="00AF1F91"/>
    <w:rsid w:val="00AF2368"/>
    <w:rsid w:val="00AF238B"/>
    <w:rsid w:val="00AF3501"/>
    <w:rsid w:val="00AF3875"/>
    <w:rsid w:val="00AF4168"/>
    <w:rsid w:val="00AF4E33"/>
    <w:rsid w:val="00AF5781"/>
    <w:rsid w:val="00AF689D"/>
    <w:rsid w:val="00AF76C1"/>
    <w:rsid w:val="00B03E69"/>
    <w:rsid w:val="00B06160"/>
    <w:rsid w:val="00B0636E"/>
    <w:rsid w:val="00B078AF"/>
    <w:rsid w:val="00B1069D"/>
    <w:rsid w:val="00B10876"/>
    <w:rsid w:val="00B10946"/>
    <w:rsid w:val="00B11678"/>
    <w:rsid w:val="00B12E4B"/>
    <w:rsid w:val="00B139B7"/>
    <w:rsid w:val="00B16C2B"/>
    <w:rsid w:val="00B22FA0"/>
    <w:rsid w:val="00B22FC2"/>
    <w:rsid w:val="00B2367D"/>
    <w:rsid w:val="00B23E78"/>
    <w:rsid w:val="00B255A0"/>
    <w:rsid w:val="00B258BB"/>
    <w:rsid w:val="00B25BB1"/>
    <w:rsid w:val="00B26F14"/>
    <w:rsid w:val="00B27D60"/>
    <w:rsid w:val="00B30A1F"/>
    <w:rsid w:val="00B31048"/>
    <w:rsid w:val="00B32097"/>
    <w:rsid w:val="00B3299C"/>
    <w:rsid w:val="00B32CE0"/>
    <w:rsid w:val="00B33200"/>
    <w:rsid w:val="00B35016"/>
    <w:rsid w:val="00B355DC"/>
    <w:rsid w:val="00B358B1"/>
    <w:rsid w:val="00B363C4"/>
    <w:rsid w:val="00B3681D"/>
    <w:rsid w:val="00B36FAF"/>
    <w:rsid w:val="00B37565"/>
    <w:rsid w:val="00B378E2"/>
    <w:rsid w:val="00B417F1"/>
    <w:rsid w:val="00B421D4"/>
    <w:rsid w:val="00B42334"/>
    <w:rsid w:val="00B43733"/>
    <w:rsid w:val="00B4375A"/>
    <w:rsid w:val="00B43886"/>
    <w:rsid w:val="00B4407D"/>
    <w:rsid w:val="00B44110"/>
    <w:rsid w:val="00B446D5"/>
    <w:rsid w:val="00B50215"/>
    <w:rsid w:val="00B51559"/>
    <w:rsid w:val="00B5204F"/>
    <w:rsid w:val="00B5266A"/>
    <w:rsid w:val="00B52B08"/>
    <w:rsid w:val="00B53534"/>
    <w:rsid w:val="00B53972"/>
    <w:rsid w:val="00B55564"/>
    <w:rsid w:val="00B5675D"/>
    <w:rsid w:val="00B56932"/>
    <w:rsid w:val="00B56972"/>
    <w:rsid w:val="00B56F61"/>
    <w:rsid w:val="00B57E71"/>
    <w:rsid w:val="00B6218F"/>
    <w:rsid w:val="00B63637"/>
    <w:rsid w:val="00B63AC3"/>
    <w:rsid w:val="00B64B08"/>
    <w:rsid w:val="00B65982"/>
    <w:rsid w:val="00B670B1"/>
    <w:rsid w:val="00B67606"/>
    <w:rsid w:val="00B70167"/>
    <w:rsid w:val="00B70566"/>
    <w:rsid w:val="00B707C4"/>
    <w:rsid w:val="00B70BC9"/>
    <w:rsid w:val="00B71FFF"/>
    <w:rsid w:val="00B7255B"/>
    <w:rsid w:val="00B72AFD"/>
    <w:rsid w:val="00B72E7F"/>
    <w:rsid w:val="00B74F6B"/>
    <w:rsid w:val="00B75315"/>
    <w:rsid w:val="00B759E5"/>
    <w:rsid w:val="00B767A3"/>
    <w:rsid w:val="00B76DA2"/>
    <w:rsid w:val="00B77572"/>
    <w:rsid w:val="00B80ADB"/>
    <w:rsid w:val="00B81C43"/>
    <w:rsid w:val="00B81EAB"/>
    <w:rsid w:val="00B84228"/>
    <w:rsid w:val="00B842F9"/>
    <w:rsid w:val="00B85271"/>
    <w:rsid w:val="00B861B3"/>
    <w:rsid w:val="00B86276"/>
    <w:rsid w:val="00B87CDF"/>
    <w:rsid w:val="00B90037"/>
    <w:rsid w:val="00B90673"/>
    <w:rsid w:val="00B906F7"/>
    <w:rsid w:val="00B90D67"/>
    <w:rsid w:val="00B90E93"/>
    <w:rsid w:val="00B91380"/>
    <w:rsid w:val="00B918BB"/>
    <w:rsid w:val="00B91DF6"/>
    <w:rsid w:val="00B92776"/>
    <w:rsid w:val="00B9339F"/>
    <w:rsid w:val="00B93BCE"/>
    <w:rsid w:val="00B94271"/>
    <w:rsid w:val="00B9436C"/>
    <w:rsid w:val="00B94539"/>
    <w:rsid w:val="00B94CC8"/>
    <w:rsid w:val="00B94DE6"/>
    <w:rsid w:val="00B96018"/>
    <w:rsid w:val="00B96841"/>
    <w:rsid w:val="00B968C8"/>
    <w:rsid w:val="00B97D22"/>
    <w:rsid w:val="00BA026E"/>
    <w:rsid w:val="00BA11D4"/>
    <w:rsid w:val="00BA1624"/>
    <w:rsid w:val="00BA28B0"/>
    <w:rsid w:val="00BA384F"/>
    <w:rsid w:val="00BA3DCF"/>
    <w:rsid w:val="00BA3DDF"/>
    <w:rsid w:val="00BA4304"/>
    <w:rsid w:val="00BA4BD0"/>
    <w:rsid w:val="00BA513A"/>
    <w:rsid w:val="00BA5BAC"/>
    <w:rsid w:val="00BA6154"/>
    <w:rsid w:val="00BA6417"/>
    <w:rsid w:val="00BB0914"/>
    <w:rsid w:val="00BB0CF4"/>
    <w:rsid w:val="00BB27A8"/>
    <w:rsid w:val="00BB44A9"/>
    <w:rsid w:val="00BB4C86"/>
    <w:rsid w:val="00BB5DFC"/>
    <w:rsid w:val="00BB66C5"/>
    <w:rsid w:val="00BB6FA1"/>
    <w:rsid w:val="00BB735E"/>
    <w:rsid w:val="00BB7DB2"/>
    <w:rsid w:val="00BC027B"/>
    <w:rsid w:val="00BC0A28"/>
    <w:rsid w:val="00BC2EEC"/>
    <w:rsid w:val="00BC41FC"/>
    <w:rsid w:val="00BC5DC7"/>
    <w:rsid w:val="00BC615A"/>
    <w:rsid w:val="00BC7727"/>
    <w:rsid w:val="00BC7801"/>
    <w:rsid w:val="00BC7EBE"/>
    <w:rsid w:val="00BD01FD"/>
    <w:rsid w:val="00BD1000"/>
    <w:rsid w:val="00BD1077"/>
    <w:rsid w:val="00BD10D3"/>
    <w:rsid w:val="00BD112C"/>
    <w:rsid w:val="00BD11FB"/>
    <w:rsid w:val="00BD20EB"/>
    <w:rsid w:val="00BD2258"/>
    <w:rsid w:val="00BD279D"/>
    <w:rsid w:val="00BD3469"/>
    <w:rsid w:val="00BD372D"/>
    <w:rsid w:val="00BD3F8D"/>
    <w:rsid w:val="00BD40DB"/>
    <w:rsid w:val="00BD52EE"/>
    <w:rsid w:val="00BD7A7D"/>
    <w:rsid w:val="00BE05F3"/>
    <w:rsid w:val="00BE0FD2"/>
    <w:rsid w:val="00BE19CF"/>
    <w:rsid w:val="00BE3035"/>
    <w:rsid w:val="00BE4442"/>
    <w:rsid w:val="00BE6971"/>
    <w:rsid w:val="00BE7DF3"/>
    <w:rsid w:val="00BF0534"/>
    <w:rsid w:val="00BF05F0"/>
    <w:rsid w:val="00BF0C8B"/>
    <w:rsid w:val="00BF168E"/>
    <w:rsid w:val="00BF19F5"/>
    <w:rsid w:val="00BF30F4"/>
    <w:rsid w:val="00BF37E3"/>
    <w:rsid w:val="00BF53FC"/>
    <w:rsid w:val="00BF5AC3"/>
    <w:rsid w:val="00BF6285"/>
    <w:rsid w:val="00BF77BC"/>
    <w:rsid w:val="00C0213B"/>
    <w:rsid w:val="00C04A50"/>
    <w:rsid w:val="00C06222"/>
    <w:rsid w:val="00C066DC"/>
    <w:rsid w:val="00C07433"/>
    <w:rsid w:val="00C07E40"/>
    <w:rsid w:val="00C10D01"/>
    <w:rsid w:val="00C11294"/>
    <w:rsid w:val="00C12BB7"/>
    <w:rsid w:val="00C12D88"/>
    <w:rsid w:val="00C148F4"/>
    <w:rsid w:val="00C1546E"/>
    <w:rsid w:val="00C155BC"/>
    <w:rsid w:val="00C15894"/>
    <w:rsid w:val="00C15A46"/>
    <w:rsid w:val="00C15D15"/>
    <w:rsid w:val="00C16175"/>
    <w:rsid w:val="00C1649B"/>
    <w:rsid w:val="00C171FB"/>
    <w:rsid w:val="00C174DC"/>
    <w:rsid w:val="00C20019"/>
    <w:rsid w:val="00C20D12"/>
    <w:rsid w:val="00C20DC9"/>
    <w:rsid w:val="00C21022"/>
    <w:rsid w:val="00C21737"/>
    <w:rsid w:val="00C219C7"/>
    <w:rsid w:val="00C21E8D"/>
    <w:rsid w:val="00C24CEE"/>
    <w:rsid w:val="00C26BF3"/>
    <w:rsid w:val="00C2748C"/>
    <w:rsid w:val="00C30DE5"/>
    <w:rsid w:val="00C33565"/>
    <w:rsid w:val="00C335C4"/>
    <w:rsid w:val="00C34029"/>
    <w:rsid w:val="00C343D6"/>
    <w:rsid w:val="00C34A54"/>
    <w:rsid w:val="00C34CEA"/>
    <w:rsid w:val="00C354D1"/>
    <w:rsid w:val="00C364AF"/>
    <w:rsid w:val="00C37572"/>
    <w:rsid w:val="00C378E3"/>
    <w:rsid w:val="00C43E9B"/>
    <w:rsid w:val="00C44EB8"/>
    <w:rsid w:val="00C45C91"/>
    <w:rsid w:val="00C4634A"/>
    <w:rsid w:val="00C46BBB"/>
    <w:rsid w:val="00C4722A"/>
    <w:rsid w:val="00C47AE6"/>
    <w:rsid w:val="00C50D81"/>
    <w:rsid w:val="00C50ECC"/>
    <w:rsid w:val="00C50F05"/>
    <w:rsid w:val="00C50FBC"/>
    <w:rsid w:val="00C51FD4"/>
    <w:rsid w:val="00C524F0"/>
    <w:rsid w:val="00C52BAA"/>
    <w:rsid w:val="00C53A37"/>
    <w:rsid w:val="00C53DB0"/>
    <w:rsid w:val="00C550D4"/>
    <w:rsid w:val="00C559E3"/>
    <w:rsid w:val="00C55D51"/>
    <w:rsid w:val="00C56198"/>
    <w:rsid w:val="00C562C7"/>
    <w:rsid w:val="00C56D79"/>
    <w:rsid w:val="00C57020"/>
    <w:rsid w:val="00C60AA8"/>
    <w:rsid w:val="00C62CAC"/>
    <w:rsid w:val="00C63D75"/>
    <w:rsid w:val="00C65BC7"/>
    <w:rsid w:val="00C65EA1"/>
    <w:rsid w:val="00C661FA"/>
    <w:rsid w:val="00C663A6"/>
    <w:rsid w:val="00C67CDE"/>
    <w:rsid w:val="00C7126E"/>
    <w:rsid w:val="00C72E0F"/>
    <w:rsid w:val="00C761D7"/>
    <w:rsid w:val="00C77155"/>
    <w:rsid w:val="00C77582"/>
    <w:rsid w:val="00C80392"/>
    <w:rsid w:val="00C80F79"/>
    <w:rsid w:val="00C81666"/>
    <w:rsid w:val="00C8186C"/>
    <w:rsid w:val="00C81A76"/>
    <w:rsid w:val="00C81A7D"/>
    <w:rsid w:val="00C81DAB"/>
    <w:rsid w:val="00C82393"/>
    <w:rsid w:val="00C82F79"/>
    <w:rsid w:val="00C84683"/>
    <w:rsid w:val="00C90254"/>
    <w:rsid w:val="00C902DA"/>
    <w:rsid w:val="00C912D3"/>
    <w:rsid w:val="00C91584"/>
    <w:rsid w:val="00C921C6"/>
    <w:rsid w:val="00C940C2"/>
    <w:rsid w:val="00C9471B"/>
    <w:rsid w:val="00C94DD2"/>
    <w:rsid w:val="00C94E99"/>
    <w:rsid w:val="00C95985"/>
    <w:rsid w:val="00C95C7B"/>
    <w:rsid w:val="00C9649D"/>
    <w:rsid w:val="00C9697C"/>
    <w:rsid w:val="00C97080"/>
    <w:rsid w:val="00C9712E"/>
    <w:rsid w:val="00C9756A"/>
    <w:rsid w:val="00C9761E"/>
    <w:rsid w:val="00CA33C3"/>
    <w:rsid w:val="00CA4647"/>
    <w:rsid w:val="00CA6338"/>
    <w:rsid w:val="00CA661A"/>
    <w:rsid w:val="00CA6BEC"/>
    <w:rsid w:val="00CA7465"/>
    <w:rsid w:val="00CB19BD"/>
    <w:rsid w:val="00CB3C53"/>
    <w:rsid w:val="00CB46DD"/>
    <w:rsid w:val="00CB4F93"/>
    <w:rsid w:val="00CB56E3"/>
    <w:rsid w:val="00CB57EA"/>
    <w:rsid w:val="00CB6246"/>
    <w:rsid w:val="00CB6F04"/>
    <w:rsid w:val="00CC0852"/>
    <w:rsid w:val="00CC09D2"/>
    <w:rsid w:val="00CC1A14"/>
    <w:rsid w:val="00CC1F5A"/>
    <w:rsid w:val="00CC2632"/>
    <w:rsid w:val="00CC2C67"/>
    <w:rsid w:val="00CC3D52"/>
    <w:rsid w:val="00CC420F"/>
    <w:rsid w:val="00CC5026"/>
    <w:rsid w:val="00CC58B1"/>
    <w:rsid w:val="00CC5B44"/>
    <w:rsid w:val="00CC6223"/>
    <w:rsid w:val="00CC693B"/>
    <w:rsid w:val="00CC77D7"/>
    <w:rsid w:val="00CC7C23"/>
    <w:rsid w:val="00CD1595"/>
    <w:rsid w:val="00CD181D"/>
    <w:rsid w:val="00CD21C8"/>
    <w:rsid w:val="00CD24C9"/>
    <w:rsid w:val="00CD2511"/>
    <w:rsid w:val="00CD2F73"/>
    <w:rsid w:val="00CD2F9A"/>
    <w:rsid w:val="00CD4114"/>
    <w:rsid w:val="00CD436B"/>
    <w:rsid w:val="00CD43E9"/>
    <w:rsid w:val="00CD4ADC"/>
    <w:rsid w:val="00CD4CCF"/>
    <w:rsid w:val="00CD4CFD"/>
    <w:rsid w:val="00CD51AA"/>
    <w:rsid w:val="00CD57DE"/>
    <w:rsid w:val="00CD770E"/>
    <w:rsid w:val="00CE01DF"/>
    <w:rsid w:val="00CE0680"/>
    <w:rsid w:val="00CE0AC7"/>
    <w:rsid w:val="00CE13B9"/>
    <w:rsid w:val="00CE1ACA"/>
    <w:rsid w:val="00CE278F"/>
    <w:rsid w:val="00CE3D05"/>
    <w:rsid w:val="00CE42DF"/>
    <w:rsid w:val="00CE4B7E"/>
    <w:rsid w:val="00CE4C0D"/>
    <w:rsid w:val="00CE4C17"/>
    <w:rsid w:val="00CE5F67"/>
    <w:rsid w:val="00CF1A39"/>
    <w:rsid w:val="00CF200F"/>
    <w:rsid w:val="00CF2623"/>
    <w:rsid w:val="00CF2757"/>
    <w:rsid w:val="00CF293B"/>
    <w:rsid w:val="00CF3242"/>
    <w:rsid w:val="00CF3301"/>
    <w:rsid w:val="00CF4E11"/>
    <w:rsid w:val="00CF6AA3"/>
    <w:rsid w:val="00CF6D42"/>
    <w:rsid w:val="00CF7E02"/>
    <w:rsid w:val="00D00054"/>
    <w:rsid w:val="00D008D1"/>
    <w:rsid w:val="00D012B7"/>
    <w:rsid w:val="00D02353"/>
    <w:rsid w:val="00D02962"/>
    <w:rsid w:val="00D03554"/>
    <w:rsid w:val="00D046F2"/>
    <w:rsid w:val="00D05369"/>
    <w:rsid w:val="00D0611B"/>
    <w:rsid w:val="00D076E9"/>
    <w:rsid w:val="00D07AA0"/>
    <w:rsid w:val="00D10AD0"/>
    <w:rsid w:val="00D10D3E"/>
    <w:rsid w:val="00D10F78"/>
    <w:rsid w:val="00D11FCC"/>
    <w:rsid w:val="00D120FD"/>
    <w:rsid w:val="00D1238E"/>
    <w:rsid w:val="00D1589D"/>
    <w:rsid w:val="00D162AE"/>
    <w:rsid w:val="00D1660B"/>
    <w:rsid w:val="00D17A1C"/>
    <w:rsid w:val="00D207E5"/>
    <w:rsid w:val="00D207FB"/>
    <w:rsid w:val="00D21191"/>
    <w:rsid w:val="00D21E17"/>
    <w:rsid w:val="00D21E4E"/>
    <w:rsid w:val="00D224F6"/>
    <w:rsid w:val="00D23904"/>
    <w:rsid w:val="00D24DC7"/>
    <w:rsid w:val="00D251A4"/>
    <w:rsid w:val="00D2546F"/>
    <w:rsid w:val="00D257FE"/>
    <w:rsid w:val="00D27341"/>
    <w:rsid w:val="00D27620"/>
    <w:rsid w:val="00D313ED"/>
    <w:rsid w:val="00D3160F"/>
    <w:rsid w:val="00D3183C"/>
    <w:rsid w:val="00D31858"/>
    <w:rsid w:val="00D31A3C"/>
    <w:rsid w:val="00D32026"/>
    <w:rsid w:val="00D3230A"/>
    <w:rsid w:val="00D350C1"/>
    <w:rsid w:val="00D3600C"/>
    <w:rsid w:val="00D36896"/>
    <w:rsid w:val="00D36DB2"/>
    <w:rsid w:val="00D407D5"/>
    <w:rsid w:val="00D40972"/>
    <w:rsid w:val="00D42806"/>
    <w:rsid w:val="00D431F9"/>
    <w:rsid w:val="00D43616"/>
    <w:rsid w:val="00D43D8D"/>
    <w:rsid w:val="00D44511"/>
    <w:rsid w:val="00D44932"/>
    <w:rsid w:val="00D4526E"/>
    <w:rsid w:val="00D453DF"/>
    <w:rsid w:val="00D457AA"/>
    <w:rsid w:val="00D461ED"/>
    <w:rsid w:val="00D47390"/>
    <w:rsid w:val="00D5198E"/>
    <w:rsid w:val="00D54978"/>
    <w:rsid w:val="00D55E59"/>
    <w:rsid w:val="00D56E22"/>
    <w:rsid w:val="00D60782"/>
    <w:rsid w:val="00D60931"/>
    <w:rsid w:val="00D60982"/>
    <w:rsid w:val="00D613F5"/>
    <w:rsid w:val="00D62E86"/>
    <w:rsid w:val="00D6380A"/>
    <w:rsid w:val="00D638B2"/>
    <w:rsid w:val="00D63E51"/>
    <w:rsid w:val="00D646EF"/>
    <w:rsid w:val="00D64A37"/>
    <w:rsid w:val="00D64E6A"/>
    <w:rsid w:val="00D66481"/>
    <w:rsid w:val="00D66B2D"/>
    <w:rsid w:val="00D72C46"/>
    <w:rsid w:val="00D7673D"/>
    <w:rsid w:val="00D77AC6"/>
    <w:rsid w:val="00D80740"/>
    <w:rsid w:val="00D80CD1"/>
    <w:rsid w:val="00D814E3"/>
    <w:rsid w:val="00D82C70"/>
    <w:rsid w:val="00D83228"/>
    <w:rsid w:val="00D83B4A"/>
    <w:rsid w:val="00D848AB"/>
    <w:rsid w:val="00D84976"/>
    <w:rsid w:val="00D87EBF"/>
    <w:rsid w:val="00D9020A"/>
    <w:rsid w:val="00D91645"/>
    <w:rsid w:val="00D919BA"/>
    <w:rsid w:val="00D91BE2"/>
    <w:rsid w:val="00D91FFC"/>
    <w:rsid w:val="00D92E5B"/>
    <w:rsid w:val="00D9315B"/>
    <w:rsid w:val="00D93171"/>
    <w:rsid w:val="00D93470"/>
    <w:rsid w:val="00D94899"/>
    <w:rsid w:val="00D94E06"/>
    <w:rsid w:val="00D94F0C"/>
    <w:rsid w:val="00D96C5A"/>
    <w:rsid w:val="00D972DD"/>
    <w:rsid w:val="00D97356"/>
    <w:rsid w:val="00D97B3A"/>
    <w:rsid w:val="00DA0836"/>
    <w:rsid w:val="00DA224D"/>
    <w:rsid w:val="00DA324A"/>
    <w:rsid w:val="00DA3359"/>
    <w:rsid w:val="00DA3538"/>
    <w:rsid w:val="00DA54B6"/>
    <w:rsid w:val="00DA60C7"/>
    <w:rsid w:val="00DA6789"/>
    <w:rsid w:val="00DA7273"/>
    <w:rsid w:val="00DA72CB"/>
    <w:rsid w:val="00DB2F2E"/>
    <w:rsid w:val="00DB2F40"/>
    <w:rsid w:val="00DB3FC0"/>
    <w:rsid w:val="00DB45FE"/>
    <w:rsid w:val="00DB6AD7"/>
    <w:rsid w:val="00DB7DE8"/>
    <w:rsid w:val="00DC0885"/>
    <w:rsid w:val="00DC1EA9"/>
    <w:rsid w:val="00DC2623"/>
    <w:rsid w:val="00DC2728"/>
    <w:rsid w:val="00DC2FB1"/>
    <w:rsid w:val="00DC3116"/>
    <w:rsid w:val="00DC3E7F"/>
    <w:rsid w:val="00DC41E3"/>
    <w:rsid w:val="00DC46C9"/>
    <w:rsid w:val="00DC6C17"/>
    <w:rsid w:val="00DC6D71"/>
    <w:rsid w:val="00DC7436"/>
    <w:rsid w:val="00DC749A"/>
    <w:rsid w:val="00DC7ECB"/>
    <w:rsid w:val="00DD0DA4"/>
    <w:rsid w:val="00DD1B23"/>
    <w:rsid w:val="00DD1B5B"/>
    <w:rsid w:val="00DD210D"/>
    <w:rsid w:val="00DD225F"/>
    <w:rsid w:val="00DD2756"/>
    <w:rsid w:val="00DD28A8"/>
    <w:rsid w:val="00DD29B0"/>
    <w:rsid w:val="00DD430C"/>
    <w:rsid w:val="00DD4CFE"/>
    <w:rsid w:val="00DE0271"/>
    <w:rsid w:val="00DE05C2"/>
    <w:rsid w:val="00DE068F"/>
    <w:rsid w:val="00DE0A1A"/>
    <w:rsid w:val="00DE0B5E"/>
    <w:rsid w:val="00DE0BC5"/>
    <w:rsid w:val="00DE1198"/>
    <w:rsid w:val="00DE1810"/>
    <w:rsid w:val="00DE208E"/>
    <w:rsid w:val="00DE3453"/>
    <w:rsid w:val="00DE3A35"/>
    <w:rsid w:val="00DE4006"/>
    <w:rsid w:val="00DE45A1"/>
    <w:rsid w:val="00DE4741"/>
    <w:rsid w:val="00DE5D0B"/>
    <w:rsid w:val="00DE6771"/>
    <w:rsid w:val="00DF0555"/>
    <w:rsid w:val="00DF0CE4"/>
    <w:rsid w:val="00DF3302"/>
    <w:rsid w:val="00DF345A"/>
    <w:rsid w:val="00DF3506"/>
    <w:rsid w:val="00DF3C86"/>
    <w:rsid w:val="00DF42A2"/>
    <w:rsid w:val="00DF4C8A"/>
    <w:rsid w:val="00DF510F"/>
    <w:rsid w:val="00DF6EC5"/>
    <w:rsid w:val="00DF7CE9"/>
    <w:rsid w:val="00E002A6"/>
    <w:rsid w:val="00E00558"/>
    <w:rsid w:val="00E01192"/>
    <w:rsid w:val="00E016E2"/>
    <w:rsid w:val="00E02E89"/>
    <w:rsid w:val="00E0326A"/>
    <w:rsid w:val="00E0335E"/>
    <w:rsid w:val="00E037B1"/>
    <w:rsid w:val="00E03F15"/>
    <w:rsid w:val="00E04210"/>
    <w:rsid w:val="00E06427"/>
    <w:rsid w:val="00E06AA0"/>
    <w:rsid w:val="00E0743A"/>
    <w:rsid w:val="00E075BC"/>
    <w:rsid w:val="00E0767F"/>
    <w:rsid w:val="00E106E8"/>
    <w:rsid w:val="00E11D73"/>
    <w:rsid w:val="00E1585B"/>
    <w:rsid w:val="00E1601E"/>
    <w:rsid w:val="00E1605F"/>
    <w:rsid w:val="00E16529"/>
    <w:rsid w:val="00E17223"/>
    <w:rsid w:val="00E179A0"/>
    <w:rsid w:val="00E21E46"/>
    <w:rsid w:val="00E21EBF"/>
    <w:rsid w:val="00E22AB1"/>
    <w:rsid w:val="00E23251"/>
    <w:rsid w:val="00E237C2"/>
    <w:rsid w:val="00E23B16"/>
    <w:rsid w:val="00E2540E"/>
    <w:rsid w:val="00E25928"/>
    <w:rsid w:val="00E25C0A"/>
    <w:rsid w:val="00E26CB0"/>
    <w:rsid w:val="00E305B9"/>
    <w:rsid w:val="00E30AA4"/>
    <w:rsid w:val="00E33B86"/>
    <w:rsid w:val="00E3412D"/>
    <w:rsid w:val="00E34610"/>
    <w:rsid w:val="00E35949"/>
    <w:rsid w:val="00E35FDA"/>
    <w:rsid w:val="00E378A1"/>
    <w:rsid w:val="00E403B0"/>
    <w:rsid w:val="00E41B39"/>
    <w:rsid w:val="00E4210C"/>
    <w:rsid w:val="00E42CE8"/>
    <w:rsid w:val="00E448E8"/>
    <w:rsid w:val="00E457F4"/>
    <w:rsid w:val="00E51668"/>
    <w:rsid w:val="00E51B3E"/>
    <w:rsid w:val="00E53371"/>
    <w:rsid w:val="00E559C2"/>
    <w:rsid w:val="00E55E9A"/>
    <w:rsid w:val="00E56941"/>
    <w:rsid w:val="00E56EA4"/>
    <w:rsid w:val="00E61621"/>
    <w:rsid w:val="00E67257"/>
    <w:rsid w:val="00E67287"/>
    <w:rsid w:val="00E7093B"/>
    <w:rsid w:val="00E7129F"/>
    <w:rsid w:val="00E7137A"/>
    <w:rsid w:val="00E72006"/>
    <w:rsid w:val="00E72C66"/>
    <w:rsid w:val="00E74E87"/>
    <w:rsid w:val="00E75289"/>
    <w:rsid w:val="00E75BD6"/>
    <w:rsid w:val="00E75FAE"/>
    <w:rsid w:val="00E76CF1"/>
    <w:rsid w:val="00E7753F"/>
    <w:rsid w:val="00E8008F"/>
    <w:rsid w:val="00E806B6"/>
    <w:rsid w:val="00E808C9"/>
    <w:rsid w:val="00E8123A"/>
    <w:rsid w:val="00E8206C"/>
    <w:rsid w:val="00E82826"/>
    <w:rsid w:val="00E82CCD"/>
    <w:rsid w:val="00E8418F"/>
    <w:rsid w:val="00E84322"/>
    <w:rsid w:val="00E84935"/>
    <w:rsid w:val="00E84B3E"/>
    <w:rsid w:val="00E86DD3"/>
    <w:rsid w:val="00E86DEE"/>
    <w:rsid w:val="00E878F6"/>
    <w:rsid w:val="00E9051C"/>
    <w:rsid w:val="00E92A57"/>
    <w:rsid w:val="00E9354A"/>
    <w:rsid w:val="00E93762"/>
    <w:rsid w:val="00E940DD"/>
    <w:rsid w:val="00E944D6"/>
    <w:rsid w:val="00E95984"/>
    <w:rsid w:val="00E95BA6"/>
    <w:rsid w:val="00E9653B"/>
    <w:rsid w:val="00E97454"/>
    <w:rsid w:val="00E974F1"/>
    <w:rsid w:val="00E97896"/>
    <w:rsid w:val="00EA01F1"/>
    <w:rsid w:val="00EA0972"/>
    <w:rsid w:val="00EA168E"/>
    <w:rsid w:val="00EA2744"/>
    <w:rsid w:val="00EA4D93"/>
    <w:rsid w:val="00EA51B3"/>
    <w:rsid w:val="00EA54A0"/>
    <w:rsid w:val="00EA62BD"/>
    <w:rsid w:val="00EB0940"/>
    <w:rsid w:val="00EB16D8"/>
    <w:rsid w:val="00EB24A5"/>
    <w:rsid w:val="00EB3951"/>
    <w:rsid w:val="00EB3981"/>
    <w:rsid w:val="00EB5C20"/>
    <w:rsid w:val="00EB656A"/>
    <w:rsid w:val="00EC1412"/>
    <w:rsid w:val="00EC1ECA"/>
    <w:rsid w:val="00EC205E"/>
    <w:rsid w:val="00EC2391"/>
    <w:rsid w:val="00EC2519"/>
    <w:rsid w:val="00EC30D0"/>
    <w:rsid w:val="00EC3B2B"/>
    <w:rsid w:val="00EC449C"/>
    <w:rsid w:val="00EC4851"/>
    <w:rsid w:val="00EC4DFD"/>
    <w:rsid w:val="00EC5D80"/>
    <w:rsid w:val="00EC66A3"/>
    <w:rsid w:val="00EC75ED"/>
    <w:rsid w:val="00ED025C"/>
    <w:rsid w:val="00ED0A71"/>
    <w:rsid w:val="00ED1096"/>
    <w:rsid w:val="00ED12B9"/>
    <w:rsid w:val="00ED1DBD"/>
    <w:rsid w:val="00ED213A"/>
    <w:rsid w:val="00ED395F"/>
    <w:rsid w:val="00ED39CD"/>
    <w:rsid w:val="00ED6D1C"/>
    <w:rsid w:val="00ED717A"/>
    <w:rsid w:val="00ED738A"/>
    <w:rsid w:val="00EE0FA0"/>
    <w:rsid w:val="00EE1275"/>
    <w:rsid w:val="00EE1916"/>
    <w:rsid w:val="00EE1BE8"/>
    <w:rsid w:val="00EE1E79"/>
    <w:rsid w:val="00EE2EFE"/>
    <w:rsid w:val="00EE2F22"/>
    <w:rsid w:val="00EE39CA"/>
    <w:rsid w:val="00EE3B8A"/>
    <w:rsid w:val="00EE4018"/>
    <w:rsid w:val="00EE4AFB"/>
    <w:rsid w:val="00EE4CB5"/>
    <w:rsid w:val="00EE57E6"/>
    <w:rsid w:val="00EE5DDF"/>
    <w:rsid w:val="00EE64C0"/>
    <w:rsid w:val="00EE69A0"/>
    <w:rsid w:val="00EE7D7C"/>
    <w:rsid w:val="00EF0FF9"/>
    <w:rsid w:val="00EF108C"/>
    <w:rsid w:val="00EF10A7"/>
    <w:rsid w:val="00EF1FF8"/>
    <w:rsid w:val="00EF265A"/>
    <w:rsid w:val="00EF56B8"/>
    <w:rsid w:val="00EF6598"/>
    <w:rsid w:val="00EF6621"/>
    <w:rsid w:val="00EF6849"/>
    <w:rsid w:val="00EF766E"/>
    <w:rsid w:val="00EF7C8F"/>
    <w:rsid w:val="00F01569"/>
    <w:rsid w:val="00F02B9F"/>
    <w:rsid w:val="00F03A40"/>
    <w:rsid w:val="00F04E61"/>
    <w:rsid w:val="00F059BC"/>
    <w:rsid w:val="00F05A8A"/>
    <w:rsid w:val="00F0604E"/>
    <w:rsid w:val="00F060FA"/>
    <w:rsid w:val="00F069DC"/>
    <w:rsid w:val="00F10767"/>
    <w:rsid w:val="00F11400"/>
    <w:rsid w:val="00F11DF0"/>
    <w:rsid w:val="00F11F11"/>
    <w:rsid w:val="00F127D8"/>
    <w:rsid w:val="00F12D71"/>
    <w:rsid w:val="00F133D0"/>
    <w:rsid w:val="00F13B22"/>
    <w:rsid w:val="00F165A0"/>
    <w:rsid w:val="00F16E7C"/>
    <w:rsid w:val="00F17B0D"/>
    <w:rsid w:val="00F17E65"/>
    <w:rsid w:val="00F21968"/>
    <w:rsid w:val="00F22493"/>
    <w:rsid w:val="00F23FE3"/>
    <w:rsid w:val="00F2476F"/>
    <w:rsid w:val="00F25D98"/>
    <w:rsid w:val="00F27364"/>
    <w:rsid w:val="00F300FB"/>
    <w:rsid w:val="00F316E2"/>
    <w:rsid w:val="00F326F4"/>
    <w:rsid w:val="00F327E4"/>
    <w:rsid w:val="00F332C8"/>
    <w:rsid w:val="00F34405"/>
    <w:rsid w:val="00F35C28"/>
    <w:rsid w:val="00F36216"/>
    <w:rsid w:val="00F36501"/>
    <w:rsid w:val="00F367C1"/>
    <w:rsid w:val="00F375FB"/>
    <w:rsid w:val="00F402A2"/>
    <w:rsid w:val="00F4048A"/>
    <w:rsid w:val="00F40C1C"/>
    <w:rsid w:val="00F41570"/>
    <w:rsid w:val="00F4215C"/>
    <w:rsid w:val="00F4415A"/>
    <w:rsid w:val="00F44314"/>
    <w:rsid w:val="00F44983"/>
    <w:rsid w:val="00F45C10"/>
    <w:rsid w:val="00F46C82"/>
    <w:rsid w:val="00F47147"/>
    <w:rsid w:val="00F473C0"/>
    <w:rsid w:val="00F50972"/>
    <w:rsid w:val="00F51E3F"/>
    <w:rsid w:val="00F52085"/>
    <w:rsid w:val="00F521EE"/>
    <w:rsid w:val="00F525AE"/>
    <w:rsid w:val="00F52CC7"/>
    <w:rsid w:val="00F52DED"/>
    <w:rsid w:val="00F537A8"/>
    <w:rsid w:val="00F53837"/>
    <w:rsid w:val="00F54672"/>
    <w:rsid w:val="00F54978"/>
    <w:rsid w:val="00F567F7"/>
    <w:rsid w:val="00F56DEA"/>
    <w:rsid w:val="00F577FF"/>
    <w:rsid w:val="00F578D6"/>
    <w:rsid w:val="00F6004D"/>
    <w:rsid w:val="00F61998"/>
    <w:rsid w:val="00F61ECB"/>
    <w:rsid w:val="00F6234F"/>
    <w:rsid w:val="00F62651"/>
    <w:rsid w:val="00F64437"/>
    <w:rsid w:val="00F64A1F"/>
    <w:rsid w:val="00F6505E"/>
    <w:rsid w:val="00F65D9D"/>
    <w:rsid w:val="00F66295"/>
    <w:rsid w:val="00F663C1"/>
    <w:rsid w:val="00F66C39"/>
    <w:rsid w:val="00F6751E"/>
    <w:rsid w:val="00F675C2"/>
    <w:rsid w:val="00F6764D"/>
    <w:rsid w:val="00F67874"/>
    <w:rsid w:val="00F67FE0"/>
    <w:rsid w:val="00F70153"/>
    <w:rsid w:val="00F71FDB"/>
    <w:rsid w:val="00F72295"/>
    <w:rsid w:val="00F72E1B"/>
    <w:rsid w:val="00F73F3C"/>
    <w:rsid w:val="00F73F7F"/>
    <w:rsid w:val="00F74F85"/>
    <w:rsid w:val="00F76772"/>
    <w:rsid w:val="00F815CD"/>
    <w:rsid w:val="00F81B25"/>
    <w:rsid w:val="00F81C5B"/>
    <w:rsid w:val="00F82F8A"/>
    <w:rsid w:val="00F834B8"/>
    <w:rsid w:val="00F841C4"/>
    <w:rsid w:val="00F842C2"/>
    <w:rsid w:val="00F84542"/>
    <w:rsid w:val="00F8547F"/>
    <w:rsid w:val="00F875BF"/>
    <w:rsid w:val="00F87C8A"/>
    <w:rsid w:val="00F87D9C"/>
    <w:rsid w:val="00F90B4D"/>
    <w:rsid w:val="00F90CCD"/>
    <w:rsid w:val="00F94317"/>
    <w:rsid w:val="00F952D9"/>
    <w:rsid w:val="00F95CCF"/>
    <w:rsid w:val="00F95DF4"/>
    <w:rsid w:val="00FA0128"/>
    <w:rsid w:val="00FA1B58"/>
    <w:rsid w:val="00FA22CD"/>
    <w:rsid w:val="00FA273F"/>
    <w:rsid w:val="00FA2B55"/>
    <w:rsid w:val="00FA3EFF"/>
    <w:rsid w:val="00FA63D8"/>
    <w:rsid w:val="00FA6C8A"/>
    <w:rsid w:val="00FA751E"/>
    <w:rsid w:val="00FB0E70"/>
    <w:rsid w:val="00FB16A9"/>
    <w:rsid w:val="00FB1A42"/>
    <w:rsid w:val="00FB33B3"/>
    <w:rsid w:val="00FB3FAA"/>
    <w:rsid w:val="00FB46FC"/>
    <w:rsid w:val="00FB4890"/>
    <w:rsid w:val="00FB5148"/>
    <w:rsid w:val="00FB542D"/>
    <w:rsid w:val="00FB6092"/>
    <w:rsid w:val="00FB6386"/>
    <w:rsid w:val="00FB6B44"/>
    <w:rsid w:val="00FB6FDC"/>
    <w:rsid w:val="00FB7D83"/>
    <w:rsid w:val="00FC02C3"/>
    <w:rsid w:val="00FC0ED9"/>
    <w:rsid w:val="00FC12C0"/>
    <w:rsid w:val="00FC218E"/>
    <w:rsid w:val="00FC3FA8"/>
    <w:rsid w:val="00FC67CF"/>
    <w:rsid w:val="00FD0963"/>
    <w:rsid w:val="00FD0C6A"/>
    <w:rsid w:val="00FD1B32"/>
    <w:rsid w:val="00FD2F43"/>
    <w:rsid w:val="00FD31E6"/>
    <w:rsid w:val="00FD3690"/>
    <w:rsid w:val="00FD46C1"/>
    <w:rsid w:val="00FD4A5A"/>
    <w:rsid w:val="00FD5BB9"/>
    <w:rsid w:val="00FD7435"/>
    <w:rsid w:val="00FD7E6F"/>
    <w:rsid w:val="00FE0B0E"/>
    <w:rsid w:val="00FE0BE6"/>
    <w:rsid w:val="00FE1365"/>
    <w:rsid w:val="00FE19B3"/>
    <w:rsid w:val="00FE2368"/>
    <w:rsid w:val="00FE3D68"/>
    <w:rsid w:val="00FE4A7A"/>
    <w:rsid w:val="00FE5721"/>
    <w:rsid w:val="00FE6CF7"/>
    <w:rsid w:val="00FE7501"/>
    <w:rsid w:val="00FF079C"/>
    <w:rsid w:val="00FF1171"/>
    <w:rsid w:val="00FF297C"/>
    <w:rsid w:val="00FF2F0B"/>
    <w:rsid w:val="00FF3D84"/>
    <w:rsid w:val="00FF42BA"/>
    <w:rsid w:val="00FF53B7"/>
    <w:rsid w:val="00FF55E7"/>
    <w:rsid w:val="00FF57FE"/>
    <w:rsid w:val="00FF6CB7"/>
    <w:rsid w:val="00FF6FDF"/>
  </w:rsids>
  <m:mathPr>
    <m:mathFont m:val="Cambria Math"/>
    <m:brkBin m:val="before"/>
    <m:brkBinSub m:val="--"/>
    <m:smallFrac/>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3303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basedOn w:val="Header"/>
    <w:next w:val="Normal"/>
    <w:qFormat/>
    <w:rsid w:val="001B0BD5"/>
    <w:pPr>
      <w:keepNext/>
      <w:keepLines/>
      <w:numPr>
        <w:numId w:val="29"/>
      </w:numPr>
      <w:spacing w:before="240" w:after="180"/>
      <w:outlineLvl w:val="0"/>
    </w:pPr>
    <w:rPr>
      <w:sz w:val="32"/>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b w:val="0"/>
      <w:noProof w:val="0"/>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customStyle="1" w:styleId="HeaderChar">
    <w:name w:val="Header Char"/>
    <w:aliases w:val="header odd Char"/>
    <w:link w:val="Header"/>
    <w:rsid w:val="00FA63D8"/>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510757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48621">
      <w:bodyDiv w:val="1"/>
      <w:marLeft w:val="0"/>
      <w:marRight w:val="0"/>
      <w:marTop w:val="0"/>
      <w:marBottom w:val="0"/>
      <w:divBdr>
        <w:top w:val="none" w:sz="0" w:space="0" w:color="auto"/>
        <w:left w:val="none" w:sz="0" w:space="0" w:color="auto"/>
        <w:bottom w:val="none" w:sz="0" w:space="0" w:color="auto"/>
        <w:right w:val="none" w:sz="0" w:space="0" w:color="auto"/>
      </w:divBdr>
    </w:div>
    <w:div w:id="822894524">
      <w:bodyDiv w:val="1"/>
      <w:marLeft w:val="0"/>
      <w:marRight w:val="0"/>
      <w:marTop w:val="0"/>
      <w:marBottom w:val="0"/>
      <w:divBdr>
        <w:top w:val="none" w:sz="0" w:space="0" w:color="auto"/>
        <w:left w:val="none" w:sz="0" w:space="0" w:color="auto"/>
        <w:bottom w:val="none" w:sz="0" w:space="0" w:color="auto"/>
        <w:right w:val="none" w:sz="0" w:space="0" w:color="auto"/>
      </w:divBdr>
    </w:div>
    <w:div w:id="908660259">
      <w:bodyDiv w:val="1"/>
      <w:marLeft w:val="0"/>
      <w:marRight w:val="0"/>
      <w:marTop w:val="0"/>
      <w:marBottom w:val="0"/>
      <w:divBdr>
        <w:top w:val="none" w:sz="0" w:space="0" w:color="auto"/>
        <w:left w:val="none" w:sz="0" w:space="0" w:color="auto"/>
        <w:bottom w:val="none" w:sz="0" w:space="0" w:color="auto"/>
        <w:right w:val="none" w:sz="0" w:space="0" w:color="auto"/>
      </w:divBdr>
    </w:div>
    <w:div w:id="976568677">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4124602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3760612">
      <w:bodyDiv w:val="1"/>
      <w:marLeft w:val="0"/>
      <w:marRight w:val="0"/>
      <w:marTop w:val="0"/>
      <w:marBottom w:val="0"/>
      <w:divBdr>
        <w:top w:val="none" w:sz="0" w:space="0" w:color="auto"/>
        <w:left w:val="none" w:sz="0" w:space="0" w:color="auto"/>
        <w:bottom w:val="none" w:sz="0" w:space="0" w:color="auto"/>
        <w:right w:val="none" w:sz="0" w:space="0" w:color="auto"/>
      </w:divBdr>
    </w:div>
    <w:div w:id="1622611915">
      <w:bodyDiv w:val="1"/>
      <w:marLeft w:val="0"/>
      <w:marRight w:val="0"/>
      <w:marTop w:val="0"/>
      <w:marBottom w:val="0"/>
      <w:divBdr>
        <w:top w:val="none" w:sz="0" w:space="0" w:color="auto"/>
        <w:left w:val="none" w:sz="0" w:space="0" w:color="auto"/>
        <w:bottom w:val="none" w:sz="0" w:space="0" w:color="auto"/>
        <w:right w:val="none" w:sz="0" w:space="0" w:color="auto"/>
      </w:divBdr>
    </w:div>
    <w:div w:id="1646623144">
      <w:bodyDiv w:val="1"/>
      <w:marLeft w:val="0"/>
      <w:marRight w:val="0"/>
      <w:marTop w:val="0"/>
      <w:marBottom w:val="0"/>
      <w:divBdr>
        <w:top w:val="none" w:sz="0" w:space="0" w:color="auto"/>
        <w:left w:val="none" w:sz="0" w:space="0" w:color="auto"/>
        <w:bottom w:val="none" w:sz="0" w:space="0" w:color="auto"/>
        <w:right w:val="none" w:sz="0" w:space="0" w:color="auto"/>
      </w:divBdr>
    </w:div>
    <w:div w:id="1759324441">
      <w:bodyDiv w:val="1"/>
      <w:marLeft w:val="0"/>
      <w:marRight w:val="0"/>
      <w:marTop w:val="0"/>
      <w:marBottom w:val="0"/>
      <w:divBdr>
        <w:top w:val="none" w:sz="0" w:space="0" w:color="auto"/>
        <w:left w:val="none" w:sz="0" w:space="0" w:color="auto"/>
        <w:bottom w:val="none" w:sz="0" w:space="0" w:color="auto"/>
        <w:right w:val="none" w:sz="0" w:space="0" w:color="auto"/>
      </w:divBdr>
    </w:div>
    <w:div w:id="186640772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44553202">
      <w:bodyDiv w:val="1"/>
      <w:marLeft w:val="0"/>
      <w:marRight w:val="0"/>
      <w:marTop w:val="0"/>
      <w:marBottom w:val="0"/>
      <w:divBdr>
        <w:top w:val="none" w:sz="0" w:space="0" w:color="auto"/>
        <w:left w:val="none" w:sz="0" w:space="0" w:color="auto"/>
        <w:bottom w:val="none" w:sz="0" w:space="0" w:color="auto"/>
        <w:right w:val="none" w:sz="0" w:space="0" w:color="auto"/>
      </w:divBdr>
    </w:div>
    <w:div w:id="2120879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1DF8A-3760-0D47-9BA8-DB492A7D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67</TotalTime>
  <Pages>12</Pages>
  <Words>4482</Words>
  <Characters>25554</Characters>
  <Application>Microsoft Macintosh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Tero Henttonen</dc:creator>
  <cp:keywords>3GPP, RAN2, RAN4, UL CA</cp:keywords>
  <cp:lastModifiedBy>Henrik Enbuske</cp:lastModifiedBy>
  <cp:revision>12</cp:revision>
  <cp:lastPrinted>2016-12-05T21:29:00Z</cp:lastPrinted>
  <dcterms:created xsi:type="dcterms:W3CDTF">2017-05-03T19:47:00Z</dcterms:created>
  <dcterms:modified xsi:type="dcterms:W3CDTF">2017-05-05T10:42:00Z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NewReviewCycle">
    <vt:lpwstr/>
  </property>
  <property fmtid="{D5CDD505-2E9C-101B-9397-08002B2CF9AE}" pid="10" name="_2015_ms_pID_725343">
    <vt:lpwstr>(2)8uICZBYyvezjNuQie6PfOWL4H/oTawC82+xrhcTIp7tPLTvvn/SWHu5aFay6UkX0OJkXnSpW
FVnJcw6YIfb1rvotvsMg+FFDdM8OF9Pivij0CkVN+GsTqaqflxsA+BOu7UeeKlHTGgjtTP+/
TtdwzGAgT3JfgeKyT27lkpL5/TgfuMWj+CwhbuAm6QsB0+aeZEfVhIN7L4AvsODAAXcrOtsT
TX/m+zC9ykoShMrhEj</vt:lpwstr>
  </property>
  <property fmtid="{D5CDD505-2E9C-101B-9397-08002B2CF9AE}" pid="11" name="_2015_ms_pID_725343_00">
    <vt:lpwstr>_2015_ms_pID_725343</vt:lpwstr>
  </property>
  <property fmtid="{D5CDD505-2E9C-101B-9397-08002B2CF9AE}" pid="12" name="_2015_ms_pID_7253431">
    <vt:lpwstr>yPGh75BHp5qdcO+dSbHKshcAYgPG0crf8P9jufj+kcKoOsEcQGLtIr
hI/Y9byIJzRwi5mcG5qYWsi0wPBMQbiooKoQBavSZOkLtKvlO829q78SNtN3z+RQyisBUCej
Yy+aFcpQTPWLH//JZtk9x2ndmtIIPoq4iKY0SHMYjCfoQxXIQzgBsXh7hvXafnfzgOQN3Mae
uJt+df4ceLcdbPIs</vt:lpwstr>
  </property>
  <property fmtid="{D5CDD505-2E9C-101B-9397-08002B2CF9AE}" pid="13" name="_2015_ms_pID_7253431_00">
    <vt:lpwstr>_2015_ms_pID_7253431</vt:lpwstr>
  </property>
  <property fmtid="{D5CDD505-2E9C-101B-9397-08002B2CF9AE}" pid="14" name="TitusGUID">
    <vt:lpwstr>dd90e3e9-0ebf-4374-accf-e627dcc4ed4e</vt:lpwstr>
  </property>
  <property fmtid="{D5CDD505-2E9C-101B-9397-08002B2CF9AE}" pid="15" name="CTPClassification">
    <vt:lpwstr>CTP_IC</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1493186047</vt:lpwstr>
  </property>
</Properties>
</file>